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0FC8DBA" w14:textId="21B3F873" w:rsidR="000F2F28" w:rsidRDefault="00AA2AF2" w:rsidP="000F2F28">
      <w:pPr>
        <w:rPr>
          <w:lang w:val="en-GB"/>
        </w:rPr>
      </w:pPr>
      <w:r>
        <w:rPr>
          <w:noProof/>
        </w:rPr>
        <w:drawing>
          <wp:anchor distT="0" distB="0" distL="114300" distR="114300" simplePos="0" relativeHeight="251660288" behindDoc="1" locked="0" layoutInCell="1" allowOverlap="1" wp14:anchorId="552343FE" wp14:editId="0FD3C1F2">
            <wp:simplePos x="0" y="0"/>
            <wp:positionH relativeFrom="column">
              <wp:posOffset>10160</wp:posOffset>
            </wp:positionH>
            <wp:positionV relativeFrom="paragraph">
              <wp:posOffset>118110</wp:posOffset>
            </wp:positionV>
            <wp:extent cx="5400000" cy="7200000"/>
            <wp:effectExtent l="228600" t="228600" r="201295" b="210820"/>
            <wp:wrapNone/>
            <wp:docPr id="661053481"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400000" cy="7200000"/>
                    </a:xfrm>
                    <a:prstGeom prst="rect">
                      <a:avLst/>
                    </a:prstGeom>
                    <a:ln w="228600" cap="sq" cmpd="thickThin">
                      <a:solidFill>
                        <a:schemeClr val="accent6">
                          <a:lumMod val="75000"/>
                        </a:schemeClr>
                      </a:solidFill>
                      <a:prstDash val="solid"/>
                      <a:miter lim="800000"/>
                    </a:ln>
                    <a:effectLst>
                      <a:innerShdw blurRad="76200">
                        <a:srgbClr val="000000"/>
                      </a:innerShdw>
                    </a:effectLst>
                  </pic:spPr>
                </pic:pic>
              </a:graphicData>
            </a:graphic>
            <wp14:sizeRelH relativeFrom="page">
              <wp14:pctWidth>0</wp14:pctWidth>
            </wp14:sizeRelH>
            <wp14:sizeRelV relativeFrom="page">
              <wp14:pctHeight>0</wp14:pctHeight>
            </wp14:sizeRelV>
          </wp:anchor>
        </w:drawing>
      </w:r>
    </w:p>
    <w:p w14:paraId="536AE4AD" w14:textId="6D639E12" w:rsidR="000F2F28" w:rsidRDefault="000F2F28" w:rsidP="000F2F28">
      <w:pPr>
        <w:rPr>
          <w:lang w:val="en-GB"/>
        </w:rPr>
      </w:pPr>
    </w:p>
    <w:p w14:paraId="3F665DA9" w14:textId="04CFE40C" w:rsidR="000F2F28" w:rsidRDefault="000F2F28" w:rsidP="000F2F28">
      <w:pPr>
        <w:rPr>
          <w:lang w:val="en-GB"/>
        </w:rPr>
      </w:pPr>
    </w:p>
    <w:p w14:paraId="5FEF2A5D" w14:textId="09CA8498" w:rsidR="000F2F28" w:rsidRDefault="00AA2AF2" w:rsidP="000F2F28">
      <w:pPr>
        <w:rPr>
          <w:lang w:val="en-GB"/>
        </w:rPr>
      </w:pPr>
      <w:r>
        <w:rPr>
          <w:noProof/>
        </w:rPr>
        <w:pict w14:anchorId="3FD46201">
          <v:shapetype id="_x0000_t202" coordsize="21600,21600" o:spt="202" path="m,l,21600r21600,l21600,xe">
            <v:stroke joinstyle="miter"/>
            <v:path gradientshapeok="t" o:connecttype="rect"/>
          </v:shapetype>
          <v:shape id="Text Box 2" o:spid="_x0000_s2054" type="#_x0000_t202" style="position:absolute;margin-left:39.3pt;margin-top:506.3pt;width:473.5pt;height:212pt;z-index:251658240;visibility:visible;mso-wrap-distance-left:9pt;mso-wrap-distance-top:3.6pt;mso-wrap-distance-right:9pt;mso-wrap-distance-bottom:3.6pt;mso-position-horizontal-relative:margin;mso-position-vertical-relative:margin;mso-width-relative:margin;mso-height-relative:margin;v-text-anchor:top" fillcolor="#70ad47 [3209]" strokecolor="#f2f2f2 [3041]" strokeweight="3pt">
            <v:shadow on="t" type="perspective" color="#375623 [1609]" opacity=".5" offset="1pt" offset2="-1pt"/>
            <v:textbox style="mso-next-textbox:#Text Box 2">
              <w:txbxContent>
                <w:p w14:paraId="3B8FBF04" w14:textId="394D8014" w:rsidR="00AA2AF2" w:rsidRPr="00AA2AF2" w:rsidRDefault="00AA2AF2" w:rsidP="00AA2AF2">
                  <w:pPr>
                    <w:jc w:val="right"/>
                    <w:rPr>
                      <w:rFonts w:ascii="Tahoma" w:hAnsi="Tahoma" w:cs="Tahoma"/>
                      <w:color w:val="FFFFFF" w:themeColor="background1"/>
                      <w:sz w:val="72"/>
                      <w:szCs w:val="72"/>
                      <w:lang w:val="en-GB"/>
                    </w:rPr>
                  </w:pPr>
                  <w:r w:rsidRPr="00AA2AF2">
                    <w:rPr>
                      <w:rFonts w:ascii="Tahoma" w:hAnsi="Tahoma" w:cs="Tahoma"/>
                      <w:color w:val="FFFFFF" w:themeColor="background1"/>
                      <w:sz w:val="72"/>
                      <w:szCs w:val="72"/>
                      <w:lang w:val="en-GB"/>
                    </w:rPr>
                    <w:t>REPORT ON UPFRONT ADVANCE PAYMENT ACTIVITIES FOR 2020 AND 2021</w:t>
                  </w:r>
                </w:p>
              </w:txbxContent>
            </v:textbox>
            <w10:wrap type="square" anchorx="margin" anchory="margin"/>
          </v:shape>
        </w:pict>
      </w:r>
    </w:p>
    <w:p w14:paraId="71A29BB4" w14:textId="77777777" w:rsidR="00B731AD" w:rsidRDefault="00B731AD" w:rsidP="00B731AD">
      <w:pPr>
        <w:rPr>
          <w:lang w:val="en-GB"/>
        </w:rPr>
        <w:sectPr w:rsidR="00B731AD" w:rsidSect="00503B91">
          <w:pgSz w:w="11906" w:h="16838"/>
          <w:pgMar w:top="1134" w:right="1134" w:bottom="1134" w:left="1134" w:header="709" w:footer="709" w:gutter="0"/>
          <w:cols w:space="708"/>
          <w:docGrid w:linePitch="360"/>
        </w:sectPr>
      </w:pPr>
    </w:p>
    <w:sdt>
      <w:sdtPr>
        <w:rPr>
          <w:rFonts w:asciiTheme="minorHAnsi" w:eastAsiaTheme="minorHAnsi" w:hAnsiTheme="minorHAnsi" w:cstheme="minorBidi"/>
          <w:color w:val="auto"/>
          <w:sz w:val="22"/>
          <w:szCs w:val="22"/>
        </w:rPr>
        <w:id w:val="278914042"/>
        <w:docPartObj>
          <w:docPartGallery w:val="Table of Contents"/>
          <w:docPartUnique/>
        </w:docPartObj>
      </w:sdtPr>
      <w:sdtEndPr>
        <w:rPr>
          <w:b/>
          <w:bCs/>
          <w:noProof/>
        </w:rPr>
      </w:sdtEndPr>
      <w:sdtContent>
        <w:p w14:paraId="50BFCDDD" w14:textId="77777777" w:rsidR="00BF6596" w:rsidRDefault="00BF6596">
          <w:pPr>
            <w:pStyle w:val="TOCHeading"/>
          </w:pPr>
          <w:r>
            <w:t>Table of Contents</w:t>
          </w:r>
        </w:p>
        <w:p w14:paraId="46444418" w14:textId="56288DB9" w:rsidR="00AA2AF2" w:rsidRDefault="00BF6596">
          <w:pPr>
            <w:pStyle w:val="TOC1"/>
            <w:tabs>
              <w:tab w:val="right" w:leader="dot" w:pos="9016"/>
            </w:tabs>
            <w:rPr>
              <w:rFonts w:cstheme="minorBidi"/>
              <w:noProof/>
              <w:kern w:val="2"/>
              <w:sz w:val="24"/>
              <w:szCs w:val="24"/>
              <w:lang w:val="en-GB" w:eastAsia="en-GB"/>
              <w14:ligatures w14:val="standardContextual"/>
            </w:rPr>
          </w:pPr>
          <w:r>
            <w:fldChar w:fldCharType="begin"/>
          </w:r>
          <w:r>
            <w:instrText xml:space="preserve"> TOC \o "1-3" \h \z \u </w:instrText>
          </w:r>
          <w:r>
            <w:fldChar w:fldCharType="separate"/>
          </w:r>
          <w:hyperlink w:anchor="_Toc157057398" w:history="1">
            <w:r w:rsidR="00AA2AF2" w:rsidRPr="00A07AC5">
              <w:rPr>
                <w:rStyle w:val="Hyperlink"/>
                <w:noProof/>
                <w:lang w:val="en-GB"/>
              </w:rPr>
              <w:t>LIST OF PICTURES</w:t>
            </w:r>
            <w:r w:rsidR="00AA2AF2">
              <w:rPr>
                <w:noProof/>
                <w:webHidden/>
              </w:rPr>
              <w:tab/>
            </w:r>
            <w:r w:rsidR="00AA2AF2">
              <w:rPr>
                <w:noProof/>
                <w:webHidden/>
              </w:rPr>
              <w:fldChar w:fldCharType="begin"/>
            </w:r>
            <w:r w:rsidR="00AA2AF2">
              <w:rPr>
                <w:noProof/>
                <w:webHidden/>
              </w:rPr>
              <w:instrText xml:space="preserve"> PAGEREF _Toc157057398 \h </w:instrText>
            </w:r>
            <w:r w:rsidR="00AA2AF2">
              <w:rPr>
                <w:noProof/>
                <w:webHidden/>
              </w:rPr>
            </w:r>
            <w:r w:rsidR="00AA2AF2">
              <w:rPr>
                <w:noProof/>
                <w:webHidden/>
              </w:rPr>
              <w:fldChar w:fldCharType="separate"/>
            </w:r>
            <w:r w:rsidR="00AA2AF2">
              <w:rPr>
                <w:noProof/>
                <w:webHidden/>
              </w:rPr>
              <w:t>iii</w:t>
            </w:r>
            <w:r w:rsidR="00AA2AF2">
              <w:rPr>
                <w:noProof/>
                <w:webHidden/>
              </w:rPr>
              <w:fldChar w:fldCharType="end"/>
            </w:r>
          </w:hyperlink>
        </w:p>
        <w:p w14:paraId="43F526C8" w14:textId="641A1053" w:rsidR="00AA2AF2" w:rsidRDefault="00AA2AF2">
          <w:pPr>
            <w:pStyle w:val="TOC1"/>
            <w:tabs>
              <w:tab w:val="right" w:leader="dot" w:pos="9016"/>
            </w:tabs>
            <w:rPr>
              <w:rFonts w:cstheme="minorBidi"/>
              <w:noProof/>
              <w:kern w:val="2"/>
              <w:sz w:val="24"/>
              <w:szCs w:val="24"/>
              <w:lang w:val="en-GB" w:eastAsia="en-GB"/>
              <w14:ligatures w14:val="standardContextual"/>
            </w:rPr>
          </w:pPr>
          <w:hyperlink w:anchor="_Toc157057399" w:history="1">
            <w:r w:rsidRPr="00A07AC5">
              <w:rPr>
                <w:rStyle w:val="Hyperlink"/>
                <w:noProof/>
                <w:lang w:val="en-GB"/>
              </w:rPr>
              <w:t>LIST OF TABLES</w:t>
            </w:r>
            <w:r>
              <w:rPr>
                <w:noProof/>
                <w:webHidden/>
              </w:rPr>
              <w:tab/>
            </w:r>
            <w:r>
              <w:rPr>
                <w:noProof/>
                <w:webHidden/>
              </w:rPr>
              <w:fldChar w:fldCharType="begin"/>
            </w:r>
            <w:r>
              <w:rPr>
                <w:noProof/>
                <w:webHidden/>
              </w:rPr>
              <w:instrText xml:space="preserve"> PAGEREF _Toc157057399 \h </w:instrText>
            </w:r>
            <w:r>
              <w:rPr>
                <w:noProof/>
                <w:webHidden/>
              </w:rPr>
            </w:r>
            <w:r>
              <w:rPr>
                <w:noProof/>
                <w:webHidden/>
              </w:rPr>
              <w:fldChar w:fldCharType="separate"/>
            </w:r>
            <w:r>
              <w:rPr>
                <w:noProof/>
                <w:webHidden/>
              </w:rPr>
              <w:t>iii</w:t>
            </w:r>
            <w:r>
              <w:rPr>
                <w:noProof/>
                <w:webHidden/>
              </w:rPr>
              <w:fldChar w:fldCharType="end"/>
            </w:r>
          </w:hyperlink>
        </w:p>
        <w:p w14:paraId="2EDDAD3C" w14:textId="00C7606F" w:rsidR="00AA2AF2" w:rsidRDefault="00AA2AF2">
          <w:pPr>
            <w:pStyle w:val="TOC1"/>
            <w:tabs>
              <w:tab w:val="right" w:leader="dot" w:pos="9016"/>
            </w:tabs>
            <w:rPr>
              <w:rFonts w:cstheme="minorBidi"/>
              <w:noProof/>
              <w:kern w:val="2"/>
              <w:sz w:val="24"/>
              <w:szCs w:val="24"/>
              <w:lang w:val="en-GB" w:eastAsia="en-GB"/>
              <w14:ligatures w14:val="standardContextual"/>
            </w:rPr>
          </w:pPr>
          <w:hyperlink w:anchor="_Toc157057400" w:history="1">
            <w:r w:rsidRPr="00A07AC5">
              <w:rPr>
                <w:rStyle w:val="Hyperlink"/>
                <w:noProof/>
                <w:lang w:val="en-GB"/>
              </w:rPr>
              <w:t>LIST OF ACRONYMS</w:t>
            </w:r>
            <w:r>
              <w:rPr>
                <w:noProof/>
                <w:webHidden/>
              </w:rPr>
              <w:tab/>
            </w:r>
            <w:r>
              <w:rPr>
                <w:noProof/>
                <w:webHidden/>
              </w:rPr>
              <w:fldChar w:fldCharType="begin"/>
            </w:r>
            <w:r>
              <w:rPr>
                <w:noProof/>
                <w:webHidden/>
              </w:rPr>
              <w:instrText xml:space="preserve"> PAGEREF _Toc157057400 \h </w:instrText>
            </w:r>
            <w:r>
              <w:rPr>
                <w:noProof/>
                <w:webHidden/>
              </w:rPr>
            </w:r>
            <w:r>
              <w:rPr>
                <w:noProof/>
                <w:webHidden/>
              </w:rPr>
              <w:fldChar w:fldCharType="separate"/>
            </w:r>
            <w:r>
              <w:rPr>
                <w:noProof/>
                <w:webHidden/>
              </w:rPr>
              <w:t>iv</w:t>
            </w:r>
            <w:r>
              <w:rPr>
                <w:noProof/>
                <w:webHidden/>
              </w:rPr>
              <w:fldChar w:fldCharType="end"/>
            </w:r>
          </w:hyperlink>
        </w:p>
        <w:p w14:paraId="094BA3D4" w14:textId="7CDA6BDE" w:rsidR="00AA2AF2" w:rsidRDefault="00AA2AF2">
          <w:pPr>
            <w:pStyle w:val="TOC1"/>
            <w:tabs>
              <w:tab w:val="right" w:leader="dot" w:pos="9016"/>
            </w:tabs>
            <w:rPr>
              <w:rFonts w:cstheme="minorBidi"/>
              <w:noProof/>
              <w:kern w:val="2"/>
              <w:sz w:val="24"/>
              <w:szCs w:val="24"/>
              <w:lang w:val="en-GB" w:eastAsia="en-GB"/>
              <w14:ligatures w14:val="standardContextual"/>
            </w:rPr>
          </w:pPr>
          <w:hyperlink w:anchor="_Toc157057401" w:history="1">
            <w:r w:rsidRPr="00A07AC5">
              <w:rPr>
                <w:rStyle w:val="Hyperlink"/>
                <w:noProof/>
                <w:lang w:val="en-GB"/>
              </w:rPr>
              <w:t>INTRODUCTION</w:t>
            </w:r>
            <w:r>
              <w:rPr>
                <w:noProof/>
                <w:webHidden/>
              </w:rPr>
              <w:tab/>
            </w:r>
            <w:r>
              <w:rPr>
                <w:noProof/>
                <w:webHidden/>
              </w:rPr>
              <w:fldChar w:fldCharType="begin"/>
            </w:r>
            <w:r>
              <w:rPr>
                <w:noProof/>
                <w:webHidden/>
              </w:rPr>
              <w:instrText xml:space="preserve"> PAGEREF _Toc157057401 \h </w:instrText>
            </w:r>
            <w:r>
              <w:rPr>
                <w:noProof/>
                <w:webHidden/>
              </w:rPr>
            </w:r>
            <w:r>
              <w:rPr>
                <w:noProof/>
                <w:webHidden/>
              </w:rPr>
              <w:fldChar w:fldCharType="separate"/>
            </w:r>
            <w:r>
              <w:rPr>
                <w:noProof/>
                <w:webHidden/>
              </w:rPr>
              <w:t>1</w:t>
            </w:r>
            <w:r>
              <w:rPr>
                <w:noProof/>
                <w:webHidden/>
              </w:rPr>
              <w:fldChar w:fldCharType="end"/>
            </w:r>
          </w:hyperlink>
        </w:p>
        <w:p w14:paraId="35D8A501" w14:textId="5B0BABC3" w:rsidR="00AA2AF2" w:rsidRDefault="00AA2AF2">
          <w:pPr>
            <w:pStyle w:val="TOC1"/>
            <w:tabs>
              <w:tab w:val="right" w:leader="dot" w:pos="9016"/>
            </w:tabs>
            <w:rPr>
              <w:rFonts w:cstheme="minorBidi"/>
              <w:noProof/>
              <w:kern w:val="2"/>
              <w:sz w:val="24"/>
              <w:szCs w:val="24"/>
              <w:lang w:val="en-GB" w:eastAsia="en-GB"/>
              <w14:ligatures w14:val="standardContextual"/>
            </w:rPr>
          </w:pPr>
          <w:hyperlink w:anchor="_Toc157057402" w:history="1">
            <w:r w:rsidRPr="00A07AC5">
              <w:rPr>
                <w:rStyle w:val="Hyperlink"/>
                <w:noProof/>
              </w:rPr>
              <w:t>PLANTING ACTIVITIES UNDER THE GCFRP (MTS, ENRICHMENT PLANTING &amp; TREES-ON-FARM):</w:t>
            </w:r>
            <w:r>
              <w:rPr>
                <w:noProof/>
                <w:webHidden/>
              </w:rPr>
              <w:tab/>
            </w:r>
            <w:r>
              <w:rPr>
                <w:noProof/>
                <w:webHidden/>
              </w:rPr>
              <w:fldChar w:fldCharType="begin"/>
            </w:r>
            <w:r>
              <w:rPr>
                <w:noProof/>
                <w:webHidden/>
              </w:rPr>
              <w:instrText xml:space="preserve"> PAGEREF _Toc157057402 \h </w:instrText>
            </w:r>
            <w:r>
              <w:rPr>
                <w:noProof/>
                <w:webHidden/>
              </w:rPr>
            </w:r>
            <w:r>
              <w:rPr>
                <w:noProof/>
                <w:webHidden/>
              </w:rPr>
              <w:fldChar w:fldCharType="separate"/>
            </w:r>
            <w:r>
              <w:rPr>
                <w:noProof/>
                <w:webHidden/>
              </w:rPr>
              <w:t>2</w:t>
            </w:r>
            <w:r>
              <w:rPr>
                <w:noProof/>
                <w:webHidden/>
              </w:rPr>
              <w:fldChar w:fldCharType="end"/>
            </w:r>
          </w:hyperlink>
        </w:p>
        <w:p w14:paraId="533ED88D" w14:textId="45686630" w:rsidR="00AA2AF2" w:rsidRDefault="00AA2AF2">
          <w:pPr>
            <w:pStyle w:val="TOC2"/>
            <w:tabs>
              <w:tab w:val="right" w:leader="dot" w:pos="9016"/>
            </w:tabs>
            <w:rPr>
              <w:rFonts w:cstheme="minorBidi"/>
              <w:noProof/>
              <w:kern w:val="2"/>
              <w:sz w:val="24"/>
              <w:szCs w:val="24"/>
              <w:lang w:val="en-GB" w:eastAsia="en-GB"/>
              <w14:ligatures w14:val="standardContextual"/>
            </w:rPr>
          </w:pPr>
          <w:hyperlink w:anchor="_Toc157057403" w:history="1">
            <w:r w:rsidRPr="00A07AC5">
              <w:rPr>
                <w:rStyle w:val="Hyperlink"/>
                <w:noProof/>
                <w:lang w:val="en-GB"/>
              </w:rPr>
              <w:t>The GCFRP Implementation Committee Meetings</w:t>
            </w:r>
            <w:r>
              <w:rPr>
                <w:noProof/>
                <w:webHidden/>
              </w:rPr>
              <w:tab/>
            </w:r>
            <w:r>
              <w:rPr>
                <w:noProof/>
                <w:webHidden/>
              </w:rPr>
              <w:fldChar w:fldCharType="begin"/>
            </w:r>
            <w:r>
              <w:rPr>
                <w:noProof/>
                <w:webHidden/>
              </w:rPr>
              <w:instrText xml:space="preserve"> PAGEREF _Toc157057403 \h </w:instrText>
            </w:r>
            <w:r>
              <w:rPr>
                <w:noProof/>
                <w:webHidden/>
              </w:rPr>
            </w:r>
            <w:r>
              <w:rPr>
                <w:noProof/>
                <w:webHidden/>
              </w:rPr>
              <w:fldChar w:fldCharType="separate"/>
            </w:r>
            <w:r>
              <w:rPr>
                <w:noProof/>
                <w:webHidden/>
              </w:rPr>
              <w:t>3</w:t>
            </w:r>
            <w:r>
              <w:rPr>
                <w:noProof/>
                <w:webHidden/>
              </w:rPr>
              <w:fldChar w:fldCharType="end"/>
            </w:r>
          </w:hyperlink>
        </w:p>
        <w:p w14:paraId="2D06741D" w14:textId="30DC0C01" w:rsidR="00AA2AF2" w:rsidRDefault="00AA2AF2">
          <w:pPr>
            <w:pStyle w:val="TOC2"/>
            <w:tabs>
              <w:tab w:val="right" w:leader="dot" w:pos="9016"/>
            </w:tabs>
            <w:rPr>
              <w:rFonts w:cstheme="minorBidi"/>
              <w:noProof/>
              <w:kern w:val="2"/>
              <w:sz w:val="24"/>
              <w:szCs w:val="24"/>
              <w:lang w:val="en-GB" w:eastAsia="en-GB"/>
              <w14:ligatures w14:val="standardContextual"/>
            </w:rPr>
          </w:pPr>
          <w:hyperlink w:anchor="_Toc157057404" w:history="1">
            <w:r w:rsidRPr="00A07AC5">
              <w:rPr>
                <w:rStyle w:val="Hyperlink"/>
                <w:noProof/>
                <w:lang w:val="en-GB"/>
              </w:rPr>
              <w:t>Description of stepwise process</w:t>
            </w:r>
            <w:r>
              <w:rPr>
                <w:noProof/>
                <w:webHidden/>
              </w:rPr>
              <w:tab/>
            </w:r>
            <w:r>
              <w:rPr>
                <w:noProof/>
                <w:webHidden/>
              </w:rPr>
              <w:fldChar w:fldCharType="begin"/>
            </w:r>
            <w:r>
              <w:rPr>
                <w:noProof/>
                <w:webHidden/>
              </w:rPr>
              <w:instrText xml:space="preserve"> PAGEREF _Toc157057404 \h </w:instrText>
            </w:r>
            <w:r>
              <w:rPr>
                <w:noProof/>
                <w:webHidden/>
              </w:rPr>
            </w:r>
            <w:r>
              <w:rPr>
                <w:noProof/>
                <w:webHidden/>
              </w:rPr>
              <w:fldChar w:fldCharType="separate"/>
            </w:r>
            <w:r>
              <w:rPr>
                <w:noProof/>
                <w:webHidden/>
              </w:rPr>
              <w:t>3</w:t>
            </w:r>
            <w:r>
              <w:rPr>
                <w:noProof/>
                <w:webHidden/>
              </w:rPr>
              <w:fldChar w:fldCharType="end"/>
            </w:r>
          </w:hyperlink>
        </w:p>
        <w:p w14:paraId="6BA13CAC" w14:textId="7902F19C" w:rsidR="00AA2AF2" w:rsidRDefault="00AA2AF2">
          <w:pPr>
            <w:pStyle w:val="TOC2"/>
            <w:tabs>
              <w:tab w:val="right" w:leader="dot" w:pos="9016"/>
            </w:tabs>
            <w:rPr>
              <w:rFonts w:cstheme="minorBidi"/>
              <w:noProof/>
              <w:kern w:val="2"/>
              <w:sz w:val="24"/>
              <w:szCs w:val="24"/>
              <w:lang w:val="en-GB" w:eastAsia="en-GB"/>
              <w14:ligatures w14:val="standardContextual"/>
            </w:rPr>
          </w:pPr>
          <w:hyperlink w:anchor="_Toc157057405" w:history="1">
            <w:r w:rsidRPr="00A07AC5">
              <w:rPr>
                <w:rStyle w:val="Hyperlink"/>
                <w:noProof/>
                <w:lang w:val="en-GB"/>
              </w:rPr>
              <w:t>Strategy for Planting Activities</w:t>
            </w:r>
            <w:r>
              <w:rPr>
                <w:noProof/>
                <w:webHidden/>
              </w:rPr>
              <w:tab/>
            </w:r>
            <w:r>
              <w:rPr>
                <w:noProof/>
                <w:webHidden/>
              </w:rPr>
              <w:fldChar w:fldCharType="begin"/>
            </w:r>
            <w:r>
              <w:rPr>
                <w:noProof/>
                <w:webHidden/>
              </w:rPr>
              <w:instrText xml:space="preserve"> PAGEREF _Toc157057405 \h </w:instrText>
            </w:r>
            <w:r>
              <w:rPr>
                <w:noProof/>
                <w:webHidden/>
              </w:rPr>
            </w:r>
            <w:r>
              <w:rPr>
                <w:noProof/>
                <w:webHidden/>
              </w:rPr>
              <w:fldChar w:fldCharType="separate"/>
            </w:r>
            <w:r>
              <w:rPr>
                <w:noProof/>
                <w:webHidden/>
              </w:rPr>
              <w:t>4</w:t>
            </w:r>
            <w:r>
              <w:rPr>
                <w:noProof/>
                <w:webHidden/>
              </w:rPr>
              <w:fldChar w:fldCharType="end"/>
            </w:r>
          </w:hyperlink>
        </w:p>
        <w:p w14:paraId="23A17EE8" w14:textId="04B597F8" w:rsidR="00AA2AF2" w:rsidRDefault="00AA2AF2">
          <w:pPr>
            <w:pStyle w:val="TOC3"/>
            <w:tabs>
              <w:tab w:val="right" w:leader="dot" w:pos="9016"/>
            </w:tabs>
            <w:rPr>
              <w:rFonts w:cstheme="minorBidi"/>
              <w:noProof/>
              <w:kern w:val="2"/>
              <w:sz w:val="24"/>
              <w:szCs w:val="24"/>
              <w:lang w:val="en-GB" w:eastAsia="en-GB"/>
              <w14:ligatures w14:val="standardContextual"/>
            </w:rPr>
          </w:pPr>
          <w:hyperlink w:anchor="_Toc157057406" w:history="1">
            <w:r w:rsidRPr="00A07AC5">
              <w:rPr>
                <w:rStyle w:val="Hyperlink"/>
                <w:noProof/>
                <w:lang w:val="en-GB"/>
              </w:rPr>
              <w:t>Modified Taungya System (MTS) plantations</w:t>
            </w:r>
            <w:r>
              <w:rPr>
                <w:noProof/>
                <w:webHidden/>
              </w:rPr>
              <w:tab/>
            </w:r>
            <w:r>
              <w:rPr>
                <w:noProof/>
                <w:webHidden/>
              </w:rPr>
              <w:fldChar w:fldCharType="begin"/>
            </w:r>
            <w:r>
              <w:rPr>
                <w:noProof/>
                <w:webHidden/>
              </w:rPr>
              <w:instrText xml:space="preserve"> PAGEREF _Toc157057406 \h </w:instrText>
            </w:r>
            <w:r>
              <w:rPr>
                <w:noProof/>
                <w:webHidden/>
              </w:rPr>
            </w:r>
            <w:r>
              <w:rPr>
                <w:noProof/>
                <w:webHidden/>
              </w:rPr>
              <w:fldChar w:fldCharType="separate"/>
            </w:r>
            <w:r>
              <w:rPr>
                <w:noProof/>
                <w:webHidden/>
              </w:rPr>
              <w:t>4</w:t>
            </w:r>
            <w:r>
              <w:rPr>
                <w:noProof/>
                <w:webHidden/>
              </w:rPr>
              <w:fldChar w:fldCharType="end"/>
            </w:r>
          </w:hyperlink>
        </w:p>
        <w:p w14:paraId="058E5DD5" w14:textId="4E3B062D" w:rsidR="00AA2AF2" w:rsidRDefault="00AA2AF2">
          <w:pPr>
            <w:pStyle w:val="TOC3"/>
            <w:tabs>
              <w:tab w:val="right" w:leader="dot" w:pos="9016"/>
            </w:tabs>
            <w:rPr>
              <w:rFonts w:cstheme="minorBidi"/>
              <w:noProof/>
              <w:kern w:val="2"/>
              <w:sz w:val="24"/>
              <w:szCs w:val="24"/>
              <w:lang w:val="en-GB" w:eastAsia="en-GB"/>
              <w14:ligatures w14:val="standardContextual"/>
            </w:rPr>
          </w:pPr>
          <w:hyperlink w:anchor="_Toc157057407" w:history="1">
            <w:r w:rsidRPr="00A07AC5">
              <w:rPr>
                <w:rStyle w:val="Hyperlink"/>
                <w:noProof/>
                <w:lang w:val="en-GB"/>
              </w:rPr>
              <w:t>Enrichment Planting</w:t>
            </w:r>
            <w:r>
              <w:rPr>
                <w:noProof/>
                <w:webHidden/>
              </w:rPr>
              <w:tab/>
            </w:r>
            <w:r>
              <w:rPr>
                <w:noProof/>
                <w:webHidden/>
              </w:rPr>
              <w:fldChar w:fldCharType="begin"/>
            </w:r>
            <w:r>
              <w:rPr>
                <w:noProof/>
                <w:webHidden/>
              </w:rPr>
              <w:instrText xml:space="preserve"> PAGEREF _Toc157057407 \h </w:instrText>
            </w:r>
            <w:r>
              <w:rPr>
                <w:noProof/>
                <w:webHidden/>
              </w:rPr>
            </w:r>
            <w:r>
              <w:rPr>
                <w:noProof/>
                <w:webHidden/>
              </w:rPr>
              <w:fldChar w:fldCharType="separate"/>
            </w:r>
            <w:r>
              <w:rPr>
                <w:noProof/>
                <w:webHidden/>
              </w:rPr>
              <w:t>5</w:t>
            </w:r>
            <w:r>
              <w:rPr>
                <w:noProof/>
                <w:webHidden/>
              </w:rPr>
              <w:fldChar w:fldCharType="end"/>
            </w:r>
          </w:hyperlink>
        </w:p>
        <w:p w14:paraId="41B255CC" w14:textId="07871AE1" w:rsidR="00AA2AF2" w:rsidRDefault="00AA2AF2">
          <w:pPr>
            <w:pStyle w:val="TOC3"/>
            <w:tabs>
              <w:tab w:val="right" w:leader="dot" w:pos="9016"/>
            </w:tabs>
            <w:rPr>
              <w:rFonts w:cstheme="minorBidi"/>
              <w:noProof/>
              <w:kern w:val="2"/>
              <w:sz w:val="24"/>
              <w:szCs w:val="24"/>
              <w:lang w:val="en-GB" w:eastAsia="en-GB"/>
              <w14:ligatures w14:val="standardContextual"/>
            </w:rPr>
          </w:pPr>
          <w:hyperlink w:anchor="_Toc157057408" w:history="1">
            <w:r w:rsidRPr="00A07AC5">
              <w:rPr>
                <w:rStyle w:val="Hyperlink"/>
                <w:noProof/>
                <w:lang w:val="en-GB"/>
              </w:rPr>
              <w:t>Trees on farms (ToF)</w:t>
            </w:r>
            <w:r>
              <w:rPr>
                <w:noProof/>
                <w:webHidden/>
              </w:rPr>
              <w:tab/>
            </w:r>
            <w:r>
              <w:rPr>
                <w:noProof/>
                <w:webHidden/>
              </w:rPr>
              <w:fldChar w:fldCharType="begin"/>
            </w:r>
            <w:r>
              <w:rPr>
                <w:noProof/>
                <w:webHidden/>
              </w:rPr>
              <w:instrText xml:space="preserve"> PAGEREF _Toc157057408 \h </w:instrText>
            </w:r>
            <w:r>
              <w:rPr>
                <w:noProof/>
                <w:webHidden/>
              </w:rPr>
            </w:r>
            <w:r>
              <w:rPr>
                <w:noProof/>
                <w:webHidden/>
              </w:rPr>
              <w:fldChar w:fldCharType="separate"/>
            </w:r>
            <w:r>
              <w:rPr>
                <w:noProof/>
                <w:webHidden/>
              </w:rPr>
              <w:t>6</w:t>
            </w:r>
            <w:r>
              <w:rPr>
                <w:noProof/>
                <w:webHidden/>
              </w:rPr>
              <w:fldChar w:fldCharType="end"/>
            </w:r>
          </w:hyperlink>
        </w:p>
        <w:p w14:paraId="71924D65" w14:textId="5E4C4693" w:rsidR="00AA2AF2" w:rsidRDefault="00AA2AF2">
          <w:pPr>
            <w:pStyle w:val="TOC1"/>
            <w:tabs>
              <w:tab w:val="right" w:leader="dot" w:pos="9016"/>
            </w:tabs>
            <w:rPr>
              <w:rFonts w:cstheme="minorBidi"/>
              <w:noProof/>
              <w:kern w:val="2"/>
              <w:sz w:val="24"/>
              <w:szCs w:val="24"/>
              <w:lang w:val="en-GB" w:eastAsia="en-GB"/>
              <w14:ligatures w14:val="standardContextual"/>
            </w:rPr>
          </w:pPr>
          <w:hyperlink w:anchor="_Toc157057409" w:history="1">
            <w:r w:rsidRPr="00A07AC5">
              <w:rPr>
                <w:rStyle w:val="Hyperlink"/>
                <w:noProof/>
                <w:lang w:val="en-GB"/>
              </w:rPr>
              <w:t>OPERATIONALIZATION OF FEEDBACK AND GRIEVANCE REDRESS MECHANISM (FGRM)</w:t>
            </w:r>
            <w:r>
              <w:rPr>
                <w:noProof/>
                <w:webHidden/>
              </w:rPr>
              <w:tab/>
            </w:r>
            <w:r>
              <w:rPr>
                <w:noProof/>
                <w:webHidden/>
              </w:rPr>
              <w:fldChar w:fldCharType="begin"/>
            </w:r>
            <w:r>
              <w:rPr>
                <w:noProof/>
                <w:webHidden/>
              </w:rPr>
              <w:instrText xml:space="preserve"> PAGEREF _Toc157057409 \h </w:instrText>
            </w:r>
            <w:r>
              <w:rPr>
                <w:noProof/>
                <w:webHidden/>
              </w:rPr>
            </w:r>
            <w:r>
              <w:rPr>
                <w:noProof/>
                <w:webHidden/>
              </w:rPr>
              <w:fldChar w:fldCharType="separate"/>
            </w:r>
            <w:r>
              <w:rPr>
                <w:noProof/>
                <w:webHidden/>
              </w:rPr>
              <w:t>8</w:t>
            </w:r>
            <w:r>
              <w:rPr>
                <w:noProof/>
                <w:webHidden/>
              </w:rPr>
              <w:fldChar w:fldCharType="end"/>
            </w:r>
          </w:hyperlink>
        </w:p>
        <w:p w14:paraId="14B0172D" w14:textId="064369E2" w:rsidR="00AA2AF2" w:rsidRDefault="00AA2AF2">
          <w:pPr>
            <w:pStyle w:val="TOC1"/>
            <w:tabs>
              <w:tab w:val="right" w:leader="dot" w:pos="9016"/>
            </w:tabs>
            <w:rPr>
              <w:rFonts w:cstheme="minorBidi"/>
              <w:noProof/>
              <w:kern w:val="2"/>
              <w:sz w:val="24"/>
              <w:szCs w:val="24"/>
              <w:lang w:val="en-GB" w:eastAsia="en-GB"/>
              <w14:ligatures w14:val="standardContextual"/>
            </w:rPr>
          </w:pPr>
          <w:hyperlink w:anchor="_Toc157057410" w:history="1">
            <w:r w:rsidRPr="00A07AC5">
              <w:rPr>
                <w:rStyle w:val="Hyperlink"/>
                <w:bCs/>
                <w:noProof/>
              </w:rPr>
              <w:t>PROVIDE VIABLE ECONOMIC LIVELIHOOD OPTIONS</w:t>
            </w:r>
            <w:r>
              <w:rPr>
                <w:noProof/>
                <w:webHidden/>
              </w:rPr>
              <w:tab/>
            </w:r>
            <w:r>
              <w:rPr>
                <w:noProof/>
                <w:webHidden/>
              </w:rPr>
              <w:fldChar w:fldCharType="begin"/>
            </w:r>
            <w:r>
              <w:rPr>
                <w:noProof/>
                <w:webHidden/>
              </w:rPr>
              <w:instrText xml:space="preserve"> PAGEREF _Toc157057410 \h </w:instrText>
            </w:r>
            <w:r>
              <w:rPr>
                <w:noProof/>
                <w:webHidden/>
              </w:rPr>
            </w:r>
            <w:r>
              <w:rPr>
                <w:noProof/>
                <w:webHidden/>
              </w:rPr>
              <w:fldChar w:fldCharType="separate"/>
            </w:r>
            <w:r>
              <w:rPr>
                <w:noProof/>
                <w:webHidden/>
              </w:rPr>
              <w:t>9</w:t>
            </w:r>
            <w:r>
              <w:rPr>
                <w:noProof/>
                <w:webHidden/>
              </w:rPr>
              <w:fldChar w:fldCharType="end"/>
            </w:r>
          </w:hyperlink>
        </w:p>
        <w:p w14:paraId="4275DA03" w14:textId="3120129A" w:rsidR="00AA2AF2" w:rsidRDefault="00AA2AF2">
          <w:pPr>
            <w:pStyle w:val="TOC1"/>
            <w:tabs>
              <w:tab w:val="right" w:leader="dot" w:pos="9016"/>
            </w:tabs>
            <w:rPr>
              <w:rFonts w:cstheme="minorBidi"/>
              <w:noProof/>
              <w:kern w:val="2"/>
              <w:sz w:val="24"/>
              <w:szCs w:val="24"/>
              <w:lang w:val="en-GB" w:eastAsia="en-GB"/>
              <w14:ligatures w14:val="standardContextual"/>
            </w:rPr>
          </w:pPr>
          <w:hyperlink w:anchor="_Toc157057411" w:history="1">
            <w:r w:rsidRPr="00A07AC5">
              <w:rPr>
                <w:rStyle w:val="Hyperlink"/>
                <w:bCs/>
                <w:noProof/>
              </w:rPr>
              <w:t>SENSITIZATION OF FOREST FRINGE COMMUNITIES ON CLIMATE SMART COCOA PRACTICES</w:t>
            </w:r>
            <w:r>
              <w:rPr>
                <w:noProof/>
                <w:webHidden/>
              </w:rPr>
              <w:tab/>
            </w:r>
            <w:r>
              <w:rPr>
                <w:noProof/>
                <w:webHidden/>
              </w:rPr>
              <w:fldChar w:fldCharType="begin"/>
            </w:r>
            <w:r>
              <w:rPr>
                <w:noProof/>
                <w:webHidden/>
              </w:rPr>
              <w:instrText xml:space="preserve"> PAGEREF _Toc157057411 \h </w:instrText>
            </w:r>
            <w:r>
              <w:rPr>
                <w:noProof/>
                <w:webHidden/>
              </w:rPr>
            </w:r>
            <w:r>
              <w:rPr>
                <w:noProof/>
                <w:webHidden/>
              </w:rPr>
              <w:fldChar w:fldCharType="separate"/>
            </w:r>
            <w:r>
              <w:rPr>
                <w:noProof/>
                <w:webHidden/>
              </w:rPr>
              <w:t>11</w:t>
            </w:r>
            <w:r>
              <w:rPr>
                <w:noProof/>
                <w:webHidden/>
              </w:rPr>
              <w:fldChar w:fldCharType="end"/>
            </w:r>
          </w:hyperlink>
        </w:p>
        <w:p w14:paraId="3E397590" w14:textId="57EDAAFD" w:rsidR="00AA2AF2" w:rsidRDefault="00AA2AF2">
          <w:pPr>
            <w:pStyle w:val="TOC2"/>
            <w:tabs>
              <w:tab w:val="right" w:leader="dot" w:pos="9016"/>
            </w:tabs>
            <w:rPr>
              <w:rFonts w:cstheme="minorBidi"/>
              <w:noProof/>
              <w:kern w:val="2"/>
              <w:sz w:val="24"/>
              <w:szCs w:val="24"/>
              <w:lang w:val="en-GB" w:eastAsia="en-GB"/>
              <w14:ligatures w14:val="standardContextual"/>
            </w:rPr>
          </w:pPr>
          <w:hyperlink w:anchor="_Toc157057412" w:history="1">
            <w:r w:rsidRPr="00A07AC5">
              <w:rPr>
                <w:rStyle w:val="Hyperlink"/>
                <w:noProof/>
              </w:rPr>
              <w:t>TRAINING SESSIONS</w:t>
            </w:r>
            <w:r>
              <w:rPr>
                <w:noProof/>
                <w:webHidden/>
              </w:rPr>
              <w:tab/>
            </w:r>
            <w:r>
              <w:rPr>
                <w:noProof/>
                <w:webHidden/>
              </w:rPr>
              <w:fldChar w:fldCharType="begin"/>
            </w:r>
            <w:r>
              <w:rPr>
                <w:noProof/>
                <w:webHidden/>
              </w:rPr>
              <w:instrText xml:space="preserve"> PAGEREF _Toc157057412 \h </w:instrText>
            </w:r>
            <w:r>
              <w:rPr>
                <w:noProof/>
                <w:webHidden/>
              </w:rPr>
            </w:r>
            <w:r>
              <w:rPr>
                <w:noProof/>
                <w:webHidden/>
              </w:rPr>
              <w:fldChar w:fldCharType="separate"/>
            </w:r>
            <w:r>
              <w:rPr>
                <w:noProof/>
                <w:webHidden/>
              </w:rPr>
              <w:t>11</w:t>
            </w:r>
            <w:r>
              <w:rPr>
                <w:noProof/>
                <w:webHidden/>
              </w:rPr>
              <w:fldChar w:fldCharType="end"/>
            </w:r>
          </w:hyperlink>
        </w:p>
        <w:p w14:paraId="3D5FF24D" w14:textId="46461B0A" w:rsidR="00AA2AF2" w:rsidRDefault="00AA2AF2">
          <w:pPr>
            <w:pStyle w:val="TOC3"/>
            <w:tabs>
              <w:tab w:val="right" w:leader="dot" w:pos="9016"/>
            </w:tabs>
            <w:rPr>
              <w:rFonts w:cstheme="minorBidi"/>
              <w:noProof/>
              <w:kern w:val="2"/>
              <w:sz w:val="24"/>
              <w:szCs w:val="24"/>
              <w:lang w:val="en-GB" w:eastAsia="en-GB"/>
              <w14:ligatures w14:val="standardContextual"/>
            </w:rPr>
          </w:pPr>
          <w:hyperlink w:anchor="_Toc157057413" w:history="1">
            <w:r w:rsidRPr="00A07AC5">
              <w:rPr>
                <w:rStyle w:val="Hyperlink"/>
                <w:noProof/>
                <w:lang w:val="en-GB"/>
              </w:rPr>
              <w:t>CLIMATE SMART COCOA PRODUCTION</w:t>
            </w:r>
            <w:r>
              <w:rPr>
                <w:noProof/>
                <w:webHidden/>
              </w:rPr>
              <w:tab/>
            </w:r>
            <w:r>
              <w:rPr>
                <w:noProof/>
                <w:webHidden/>
              </w:rPr>
              <w:fldChar w:fldCharType="begin"/>
            </w:r>
            <w:r>
              <w:rPr>
                <w:noProof/>
                <w:webHidden/>
              </w:rPr>
              <w:instrText xml:space="preserve"> PAGEREF _Toc157057413 \h </w:instrText>
            </w:r>
            <w:r>
              <w:rPr>
                <w:noProof/>
                <w:webHidden/>
              </w:rPr>
            </w:r>
            <w:r>
              <w:rPr>
                <w:noProof/>
                <w:webHidden/>
              </w:rPr>
              <w:fldChar w:fldCharType="separate"/>
            </w:r>
            <w:r>
              <w:rPr>
                <w:noProof/>
                <w:webHidden/>
              </w:rPr>
              <w:t>11</w:t>
            </w:r>
            <w:r>
              <w:rPr>
                <w:noProof/>
                <w:webHidden/>
              </w:rPr>
              <w:fldChar w:fldCharType="end"/>
            </w:r>
          </w:hyperlink>
        </w:p>
        <w:p w14:paraId="24DF3769" w14:textId="4F6AEFDC" w:rsidR="00AA2AF2" w:rsidRDefault="00AA2AF2">
          <w:pPr>
            <w:pStyle w:val="TOC3"/>
            <w:tabs>
              <w:tab w:val="right" w:leader="dot" w:pos="9016"/>
            </w:tabs>
            <w:rPr>
              <w:rFonts w:cstheme="minorBidi"/>
              <w:noProof/>
              <w:kern w:val="2"/>
              <w:sz w:val="24"/>
              <w:szCs w:val="24"/>
              <w:lang w:val="en-GB" w:eastAsia="en-GB"/>
              <w14:ligatures w14:val="standardContextual"/>
            </w:rPr>
          </w:pPr>
          <w:hyperlink w:anchor="_Toc157057414" w:history="1">
            <w:r w:rsidRPr="00A07AC5">
              <w:rPr>
                <w:rStyle w:val="Hyperlink"/>
                <w:noProof/>
              </w:rPr>
              <w:t>FARMER BUSINESS SCHOOL (FBS)</w:t>
            </w:r>
            <w:r>
              <w:rPr>
                <w:noProof/>
                <w:webHidden/>
              </w:rPr>
              <w:tab/>
            </w:r>
            <w:r>
              <w:rPr>
                <w:noProof/>
                <w:webHidden/>
              </w:rPr>
              <w:fldChar w:fldCharType="begin"/>
            </w:r>
            <w:r>
              <w:rPr>
                <w:noProof/>
                <w:webHidden/>
              </w:rPr>
              <w:instrText xml:space="preserve"> PAGEREF _Toc157057414 \h </w:instrText>
            </w:r>
            <w:r>
              <w:rPr>
                <w:noProof/>
                <w:webHidden/>
              </w:rPr>
            </w:r>
            <w:r>
              <w:rPr>
                <w:noProof/>
                <w:webHidden/>
              </w:rPr>
              <w:fldChar w:fldCharType="separate"/>
            </w:r>
            <w:r>
              <w:rPr>
                <w:noProof/>
                <w:webHidden/>
              </w:rPr>
              <w:t>11</w:t>
            </w:r>
            <w:r>
              <w:rPr>
                <w:noProof/>
                <w:webHidden/>
              </w:rPr>
              <w:fldChar w:fldCharType="end"/>
            </w:r>
          </w:hyperlink>
        </w:p>
        <w:p w14:paraId="225D7CE8" w14:textId="4AC7EEDE" w:rsidR="00AA2AF2" w:rsidRDefault="00AA2AF2">
          <w:pPr>
            <w:pStyle w:val="TOC1"/>
            <w:tabs>
              <w:tab w:val="right" w:leader="dot" w:pos="9016"/>
            </w:tabs>
            <w:rPr>
              <w:rFonts w:cstheme="minorBidi"/>
              <w:noProof/>
              <w:kern w:val="2"/>
              <w:sz w:val="24"/>
              <w:szCs w:val="24"/>
              <w:lang w:val="en-GB" w:eastAsia="en-GB"/>
              <w14:ligatures w14:val="standardContextual"/>
            </w:rPr>
          </w:pPr>
          <w:hyperlink w:anchor="_Toc157057415" w:history="1">
            <w:r w:rsidRPr="00A07AC5">
              <w:rPr>
                <w:rStyle w:val="Hyperlink"/>
                <w:bCs/>
                <w:noProof/>
              </w:rPr>
              <w:t>DEVELOPMENT OF HIA GOVERNANCE STRUCTURE</w:t>
            </w:r>
            <w:r>
              <w:rPr>
                <w:noProof/>
                <w:webHidden/>
              </w:rPr>
              <w:tab/>
            </w:r>
            <w:r>
              <w:rPr>
                <w:noProof/>
                <w:webHidden/>
              </w:rPr>
              <w:fldChar w:fldCharType="begin"/>
            </w:r>
            <w:r>
              <w:rPr>
                <w:noProof/>
                <w:webHidden/>
              </w:rPr>
              <w:instrText xml:space="preserve"> PAGEREF _Toc157057415 \h </w:instrText>
            </w:r>
            <w:r>
              <w:rPr>
                <w:noProof/>
                <w:webHidden/>
              </w:rPr>
            </w:r>
            <w:r>
              <w:rPr>
                <w:noProof/>
                <w:webHidden/>
              </w:rPr>
              <w:fldChar w:fldCharType="separate"/>
            </w:r>
            <w:r>
              <w:rPr>
                <w:noProof/>
                <w:webHidden/>
              </w:rPr>
              <w:t>13</w:t>
            </w:r>
            <w:r>
              <w:rPr>
                <w:noProof/>
                <w:webHidden/>
              </w:rPr>
              <w:fldChar w:fldCharType="end"/>
            </w:r>
          </w:hyperlink>
        </w:p>
        <w:p w14:paraId="778D87E0" w14:textId="4D9F3C6A" w:rsidR="00AA2AF2" w:rsidRDefault="00AA2AF2">
          <w:pPr>
            <w:pStyle w:val="TOC2"/>
            <w:tabs>
              <w:tab w:val="right" w:leader="dot" w:pos="9016"/>
            </w:tabs>
            <w:rPr>
              <w:rFonts w:cstheme="minorBidi"/>
              <w:noProof/>
              <w:kern w:val="2"/>
              <w:sz w:val="24"/>
              <w:szCs w:val="24"/>
              <w:lang w:val="en-GB" w:eastAsia="en-GB"/>
              <w14:ligatures w14:val="standardContextual"/>
            </w:rPr>
          </w:pPr>
          <w:hyperlink w:anchor="_Toc157057416" w:history="1">
            <w:r w:rsidRPr="00A07AC5">
              <w:rPr>
                <w:rStyle w:val="Hyperlink"/>
                <w:noProof/>
              </w:rPr>
              <w:t>JUABOSO-BIA HIA</w:t>
            </w:r>
            <w:r>
              <w:rPr>
                <w:noProof/>
                <w:webHidden/>
              </w:rPr>
              <w:tab/>
            </w:r>
            <w:r>
              <w:rPr>
                <w:noProof/>
                <w:webHidden/>
              </w:rPr>
              <w:fldChar w:fldCharType="begin"/>
            </w:r>
            <w:r>
              <w:rPr>
                <w:noProof/>
                <w:webHidden/>
              </w:rPr>
              <w:instrText xml:space="preserve"> PAGEREF _Toc157057416 \h </w:instrText>
            </w:r>
            <w:r>
              <w:rPr>
                <w:noProof/>
                <w:webHidden/>
              </w:rPr>
            </w:r>
            <w:r>
              <w:rPr>
                <w:noProof/>
                <w:webHidden/>
              </w:rPr>
              <w:fldChar w:fldCharType="separate"/>
            </w:r>
            <w:r>
              <w:rPr>
                <w:noProof/>
                <w:webHidden/>
              </w:rPr>
              <w:t>13</w:t>
            </w:r>
            <w:r>
              <w:rPr>
                <w:noProof/>
                <w:webHidden/>
              </w:rPr>
              <w:fldChar w:fldCharType="end"/>
            </w:r>
          </w:hyperlink>
        </w:p>
        <w:p w14:paraId="0BA2940A" w14:textId="37464C43" w:rsidR="00AA2AF2" w:rsidRDefault="00AA2AF2">
          <w:pPr>
            <w:pStyle w:val="TOC2"/>
            <w:tabs>
              <w:tab w:val="right" w:leader="dot" w:pos="9016"/>
            </w:tabs>
            <w:rPr>
              <w:rFonts w:cstheme="minorBidi"/>
              <w:noProof/>
              <w:kern w:val="2"/>
              <w:sz w:val="24"/>
              <w:szCs w:val="24"/>
              <w:lang w:val="en-GB" w:eastAsia="en-GB"/>
              <w14:ligatures w14:val="standardContextual"/>
            </w:rPr>
          </w:pPr>
          <w:hyperlink w:anchor="_Toc157057417" w:history="1">
            <w:r w:rsidRPr="00A07AC5">
              <w:rPr>
                <w:rStyle w:val="Hyperlink"/>
                <w:noProof/>
              </w:rPr>
              <w:t>KAKUM HIA</w:t>
            </w:r>
            <w:r>
              <w:rPr>
                <w:noProof/>
                <w:webHidden/>
              </w:rPr>
              <w:tab/>
            </w:r>
            <w:r>
              <w:rPr>
                <w:noProof/>
                <w:webHidden/>
              </w:rPr>
              <w:fldChar w:fldCharType="begin"/>
            </w:r>
            <w:r>
              <w:rPr>
                <w:noProof/>
                <w:webHidden/>
              </w:rPr>
              <w:instrText xml:space="preserve"> PAGEREF _Toc157057417 \h </w:instrText>
            </w:r>
            <w:r>
              <w:rPr>
                <w:noProof/>
                <w:webHidden/>
              </w:rPr>
            </w:r>
            <w:r>
              <w:rPr>
                <w:noProof/>
                <w:webHidden/>
              </w:rPr>
              <w:fldChar w:fldCharType="separate"/>
            </w:r>
            <w:r>
              <w:rPr>
                <w:noProof/>
                <w:webHidden/>
              </w:rPr>
              <w:t>13</w:t>
            </w:r>
            <w:r>
              <w:rPr>
                <w:noProof/>
                <w:webHidden/>
              </w:rPr>
              <w:fldChar w:fldCharType="end"/>
            </w:r>
          </w:hyperlink>
        </w:p>
        <w:p w14:paraId="7715FA41" w14:textId="27B8E418" w:rsidR="00AA2AF2" w:rsidRDefault="00AA2AF2">
          <w:pPr>
            <w:pStyle w:val="TOC2"/>
            <w:tabs>
              <w:tab w:val="right" w:leader="dot" w:pos="9016"/>
            </w:tabs>
            <w:rPr>
              <w:rFonts w:cstheme="minorBidi"/>
              <w:noProof/>
              <w:kern w:val="2"/>
              <w:sz w:val="24"/>
              <w:szCs w:val="24"/>
              <w:lang w:val="en-GB" w:eastAsia="en-GB"/>
              <w14:ligatures w14:val="standardContextual"/>
            </w:rPr>
          </w:pPr>
          <w:hyperlink w:anchor="_Toc157057418" w:history="1">
            <w:r w:rsidRPr="00A07AC5">
              <w:rPr>
                <w:rStyle w:val="Hyperlink"/>
                <w:noProof/>
              </w:rPr>
              <w:t>AHAFO-ANO SOUTH ATWIMA MPONUA, ATWIMA NWABIAGYA HIA</w:t>
            </w:r>
            <w:r>
              <w:rPr>
                <w:noProof/>
                <w:webHidden/>
              </w:rPr>
              <w:tab/>
            </w:r>
            <w:r>
              <w:rPr>
                <w:noProof/>
                <w:webHidden/>
              </w:rPr>
              <w:fldChar w:fldCharType="begin"/>
            </w:r>
            <w:r>
              <w:rPr>
                <w:noProof/>
                <w:webHidden/>
              </w:rPr>
              <w:instrText xml:space="preserve"> PAGEREF _Toc157057418 \h </w:instrText>
            </w:r>
            <w:r>
              <w:rPr>
                <w:noProof/>
                <w:webHidden/>
              </w:rPr>
            </w:r>
            <w:r>
              <w:rPr>
                <w:noProof/>
                <w:webHidden/>
              </w:rPr>
              <w:fldChar w:fldCharType="separate"/>
            </w:r>
            <w:r>
              <w:rPr>
                <w:noProof/>
                <w:webHidden/>
              </w:rPr>
              <w:t>14</w:t>
            </w:r>
            <w:r>
              <w:rPr>
                <w:noProof/>
                <w:webHidden/>
              </w:rPr>
              <w:fldChar w:fldCharType="end"/>
            </w:r>
          </w:hyperlink>
        </w:p>
        <w:p w14:paraId="212E796A" w14:textId="2AF6A805" w:rsidR="00AA2AF2" w:rsidRDefault="00AA2AF2">
          <w:pPr>
            <w:pStyle w:val="TOC2"/>
            <w:tabs>
              <w:tab w:val="right" w:leader="dot" w:pos="9016"/>
            </w:tabs>
            <w:rPr>
              <w:rFonts w:cstheme="minorBidi"/>
              <w:noProof/>
              <w:kern w:val="2"/>
              <w:sz w:val="24"/>
              <w:szCs w:val="24"/>
              <w:lang w:val="en-GB" w:eastAsia="en-GB"/>
              <w14:ligatures w14:val="standardContextual"/>
            </w:rPr>
          </w:pPr>
          <w:hyperlink w:anchor="_Toc157057419" w:history="1">
            <w:r w:rsidRPr="00A07AC5">
              <w:rPr>
                <w:rStyle w:val="Hyperlink"/>
                <w:noProof/>
              </w:rPr>
              <w:t>ASUNAFO- ASUTIFI HIA</w:t>
            </w:r>
            <w:r>
              <w:rPr>
                <w:noProof/>
                <w:webHidden/>
              </w:rPr>
              <w:tab/>
            </w:r>
            <w:r>
              <w:rPr>
                <w:noProof/>
                <w:webHidden/>
              </w:rPr>
              <w:fldChar w:fldCharType="begin"/>
            </w:r>
            <w:r>
              <w:rPr>
                <w:noProof/>
                <w:webHidden/>
              </w:rPr>
              <w:instrText xml:space="preserve"> PAGEREF _Toc157057419 \h </w:instrText>
            </w:r>
            <w:r>
              <w:rPr>
                <w:noProof/>
                <w:webHidden/>
              </w:rPr>
            </w:r>
            <w:r>
              <w:rPr>
                <w:noProof/>
                <w:webHidden/>
              </w:rPr>
              <w:fldChar w:fldCharType="separate"/>
            </w:r>
            <w:r>
              <w:rPr>
                <w:noProof/>
                <w:webHidden/>
              </w:rPr>
              <w:t>14</w:t>
            </w:r>
            <w:r>
              <w:rPr>
                <w:noProof/>
                <w:webHidden/>
              </w:rPr>
              <w:fldChar w:fldCharType="end"/>
            </w:r>
          </w:hyperlink>
        </w:p>
        <w:p w14:paraId="0EF49D45" w14:textId="0D364D88" w:rsidR="00AA2AF2" w:rsidRDefault="00AA2AF2">
          <w:pPr>
            <w:pStyle w:val="TOC2"/>
            <w:tabs>
              <w:tab w:val="right" w:leader="dot" w:pos="9016"/>
            </w:tabs>
            <w:rPr>
              <w:rFonts w:cstheme="minorBidi"/>
              <w:noProof/>
              <w:kern w:val="2"/>
              <w:sz w:val="24"/>
              <w:szCs w:val="24"/>
              <w:lang w:val="en-GB" w:eastAsia="en-GB"/>
              <w14:ligatures w14:val="standardContextual"/>
            </w:rPr>
          </w:pPr>
          <w:hyperlink w:anchor="_Toc157057420" w:history="1">
            <w:r w:rsidRPr="00A07AC5">
              <w:rPr>
                <w:rStyle w:val="Hyperlink"/>
                <w:noProof/>
              </w:rPr>
              <w:t>SEFWI-WIAWSO BIABIANI HIA</w:t>
            </w:r>
            <w:r>
              <w:rPr>
                <w:noProof/>
                <w:webHidden/>
              </w:rPr>
              <w:tab/>
            </w:r>
            <w:r>
              <w:rPr>
                <w:noProof/>
                <w:webHidden/>
              </w:rPr>
              <w:fldChar w:fldCharType="begin"/>
            </w:r>
            <w:r>
              <w:rPr>
                <w:noProof/>
                <w:webHidden/>
              </w:rPr>
              <w:instrText xml:space="preserve"> PAGEREF _Toc157057420 \h </w:instrText>
            </w:r>
            <w:r>
              <w:rPr>
                <w:noProof/>
                <w:webHidden/>
              </w:rPr>
            </w:r>
            <w:r>
              <w:rPr>
                <w:noProof/>
                <w:webHidden/>
              </w:rPr>
              <w:fldChar w:fldCharType="separate"/>
            </w:r>
            <w:r>
              <w:rPr>
                <w:noProof/>
                <w:webHidden/>
              </w:rPr>
              <w:t>14</w:t>
            </w:r>
            <w:r>
              <w:rPr>
                <w:noProof/>
                <w:webHidden/>
              </w:rPr>
              <w:fldChar w:fldCharType="end"/>
            </w:r>
          </w:hyperlink>
        </w:p>
        <w:p w14:paraId="594217A9" w14:textId="32D0131B" w:rsidR="00AA2AF2" w:rsidRDefault="00AA2AF2">
          <w:pPr>
            <w:pStyle w:val="TOC1"/>
            <w:tabs>
              <w:tab w:val="right" w:leader="dot" w:pos="9016"/>
            </w:tabs>
            <w:rPr>
              <w:rFonts w:cstheme="minorBidi"/>
              <w:noProof/>
              <w:kern w:val="2"/>
              <w:sz w:val="24"/>
              <w:szCs w:val="24"/>
              <w:lang w:val="en-GB" w:eastAsia="en-GB"/>
              <w14:ligatures w14:val="standardContextual"/>
            </w:rPr>
          </w:pPr>
          <w:hyperlink w:anchor="_Toc157057421" w:history="1">
            <w:r w:rsidRPr="00A07AC5">
              <w:rPr>
                <w:rStyle w:val="Hyperlink"/>
                <w:bCs/>
                <w:noProof/>
              </w:rPr>
              <w:t>PROGRAM MONITORING AND REPORTING</w:t>
            </w:r>
            <w:r>
              <w:rPr>
                <w:noProof/>
                <w:webHidden/>
              </w:rPr>
              <w:tab/>
            </w:r>
            <w:r>
              <w:rPr>
                <w:noProof/>
                <w:webHidden/>
              </w:rPr>
              <w:fldChar w:fldCharType="begin"/>
            </w:r>
            <w:r>
              <w:rPr>
                <w:noProof/>
                <w:webHidden/>
              </w:rPr>
              <w:instrText xml:space="preserve"> PAGEREF _Toc157057421 \h </w:instrText>
            </w:r>
            <w:r>
              <w:rPr>
                <w:noProof/>
                <w:webHidden/>
              </w:rPr>
            </w:r>
            <w:r>
              <w:rPr>
                <w:noProof/>
                <w:webHidden/>
              </w:rPr>
              <w:fldChar w:fldCharType="separate"/>
            </w:r>
            <w:r>
              <w:rPr>
                <w:noProof/>
                <w:webHidden/>
              </w:rPr>
              <w:t>15</w:t>
            </w:r>
            <w:r>
              <w:rPr>
                <w:noProof/>
                <w:webHidden/>
              </w:rPr>
              <w:fldChar w:fldCharType="end"/>
            </w:r>
          </w:hyperlink>
        </w:p>
        <w:p w14:paraId="5792A60E" w14:textId="07B9C126" w:rsidR="00AA2AF2" w:rsidRDefault="00AA2AF2">
          <w:pPr>
            <w:pStyle w:val="TOC2"/>
            <w:tabs>
              <w:tab w:val="right" w:leader="dot" w:pos="9016"/>
            </w:tabs>
            <w:rPr>
              <w:rFonts w:cstheme="minorBidi"/>
              <w:noProof/>
              <w:kern w:val="2"/>
              <w:sz w:val="24"/>
              <w:szCs w:val="24"/>
              <w:lang w:val="en-GB" w:eastAsia="en-GB"/>
              <w14:ligatures w14:val="standardContextual"/>
            </w:rPr>
          </w:pPr>
          <w:hyperlink w:anchor="_Toc157057422" w:history="1">
            <w:r w:rsidRPr="00A07AC5">
              <w:rPr>
                <w:rStyle w:val="Hyperlink"/>
                <w:bCs/>
                <w:noProof/>
              </w:rPr>
              <w:t>PROCUREMENT OF LOGISTICS:</w:t>
            </w:r>
            <w:r>
              <w:rPr>
                <w:noProof/>
                <w:webHidden/>
              </w:rPr>
              <w:tab/>
            </w:r>
            <w:r>
              <w:rPr>
                <w:noProof/>
                <w:webHidden/>
              </w:rPr>
              <w:fldChar w:fldCharType="begin"/>
            </w:r>
            <w:r>
              <w:rPr>
                <w:noProof/>
                <w:webHidden/>
              </w:rPr>
              <w:instrText xml:space="preserve"> PAGEREF _Toc157057422 \h </w:instrText>
            </w:r>
            <w:r>
              <w:rPr>
                <w:noProof/>
                <w:webHidden/>
              </w:rPr>
            </w:r>
            <w:r>
              <w:rPr>
                <w:noProof/>
                <w:webHidden/>
              </w:rPr>
              <w:fldChar w:fldCharType="separate"/>
            </w:r>
            <w:r>
              <w:rPr>
                <w:noProof/>
                <w:webHidden/>
              </w:rPr>
              <w:t>18</w:t>
            </w:r>
            <w:r>
              <w:rPr>
                <w:noProof/>
                <w:webHidden/>
              </w:rPr>
              <w:fldChar w:fldCharType="end"/>
            </w:r>
          </w:hyperlink>
        </w:p>
        <w:p w14:paraId="2FF94400" w14:textId="2ABE318E" w:rsidR="00AA2AF2" w:rsidRDefault="00AA2AF2">
          <w:pPr>
            <w:pStyle w:val="TOC3"/>
            <w:tabs>
              <w:tab w:val="right" w:leader="dot" w:pos="9016"/>
            </w:tabs>
            <w:rPr>
              <w:rFonts w:cstheme="minorBidi"/>
              <w:noProof/>
              <w:kern w:val="2"/>
              <w:sz w:val="24"/>
              <w:szCs w:val="24"/>
              <w:lang w:val="en-GB" w:eastAsia="en-GB"/>
              <w14:ligatures w14:val="standardContextual"/>
            </w:rPr>
          </w:pPr>
          <w:hyperlink w:anchor="_Toc157057423" w:history="1">
            <w:r w:rsidRPr="00A07AC5">
              <w:rPr>
                <w:rStyle w:val="Hyperlink"/>
                <w:noProof/>
              </w:rPr>
              <w:t>SUMMARY OF PROCUREMENT PROCESS</w:t>
            </w:r>
            <w:r>
              <w:rPr>
                <w:noProof/>
                <w:webHidden/>
              </w:rPr>
              <w:tab/>
            </w:r>
            <w:r>
              <w:rPr>
                <w:noProof/>
                <w:webHidden/>
              </w:rPr>
              <w:fldChar w:fldCharType="begin"/>
            </w:r>
            <w:r>
              <w:rPr>
                <w:noProof/>
                <w:webHidden/>
              </w:rPr>
              <w:instrText xml:space="preserve"> PAGEREF _Toc157057423 \h </w:instrText>
            </w:r>
            <w:r>
              <w:rPr>
                <w:noProof/>
                <w:webHidden/>
              </w:rPr>
            </w:r>
            <w:r>
              <w:rPr>
                <w:noProof/>
                <w:webHidden/>
              </w:rPr>
              <w:fldChar w:fldCharType="separate"/>
            </w:r>
            <w:r>
              <w:rPr>
                <w:noProof/>
                <w:webHidden/>
              </w:rPr>
              <w:t>18</w:t>
            </w:r>
            <w:r>
              <w:rPr>
                <w:noProof/>
                <w:webHidden/>
              </w:rPr>
              <w:fldChar w:fldCharType="end"/>
            </w:r>
          </w:hyperlink>
        </w:p>
        <w:p w14:paraId="08B27079" w14:textId="723C569D" w:rsidR="00AA2AF2" w:rsidRDefault="00AA2AF2">
          <w:pPr>
            <w:pStyle w:val="TOC2"/>
            <w:tabs>
              <w:tab w:val="right" w:leader="dot" w:pos="9016"/>
            </w:tabs>
            <w:rPr>
              <w:rFonts w:cstheme="minorBidi"/>
              <w:noProof/>
              <w:kern w:val="2"/>
              <w:sz w:val="24"/>
              <w:szCs w:val="24"/>
              <w:lang w:val="en-GB" w:eastAsia="en-GB"/>
              <w14:ligatures w14:val="standardContextual"/>
            </w:rPr>
          </w:pPr>
          <w:hyperlink w:anchor="_Toc157057424" w:history="1">
            <w:r w:rsidRPr="00A07AC5">
              <w:rPr>
                <w:rStyle w:val="Hyperlink"/>
                <w:noProof/>
                <w:lang w:val="en-GB"/>
              </w:rPr>
              <w:t>MONITORING REPORTING AND VERIFICATION (MRV)</w:t>
            </w:r>
            <w:r>
              <w:rPr>
                <w:noProof/>
                <w:webHidden/>
              </w:rPr>
              <w:tab/>
            </w:r>
            <w:r>
              <w:rPr>
                <w:noProof/>
                <w:webHidden/>
              </w:rPr>
              <w:fldChar w:fldCharType="begin"/>
            </w:r>
            <w:r>
              <w:rPr>
                <w:noProof/>
                <w:webHidden/>
              </w:rPr>
              <w:instrText xml:space="preserve"> PAGEREF _Toc157057424 \h </w:instrText>
            </w:r>
            <w:r>
              <w:rPr>
                <w:noProof/>
                <w:webHidden/>
              </w:rPr>
            </w:r>
            <w:r>
              <w:rPr>
                <w:noProof/>
                <w:webHidden/>
              </w:rPr>
              <w:fldChar w:fldCharType="separate"/>
            </w:r>
            <w:r>
              <w:rPr>
                <w:noProof/>
                <w:webHidden/>
              </w:rPr>
              <w:t>19</w:t>
            </w:r>
            <w:r>
              <w:rPr>
                <w:noProof/>
                <w:webHidden/>
              </w:rPr>
              <w:fldChar w:fldCharType="end"/>
            </w:r>
          </w:hyperlink>
        </w:p>
        <w:p w14:paraId="42B96A9A" w14:textId="40917579" w:rsidR="00BF6596" w:rsidRDefault="00BF6596">
          <w:r>
            <w:rPr>
              <w:b/>
              <w:bCs/>
              <w:noProof/>
            </w:rPr>
            <w:fldChar w:fldCharType="end"/>
          </w:r>
        </w:p>
      </w:sdtContent>
    </w:sdt>
    <w:p w14:paraId="1B65D236" w14:textId="77777777" w:rsidR="00B731AD" w:rsidRDefault="00B731AD" w:rsidP="00A20F7F">
      <w:pPr>
        <w:pStyle w:val="Heading1"/>
        <w:rPr>
          <w:lang w:val="en-GB"/>
        </w:rPr>
      </w:pPr>
      <w:r>
        <w:rPr>
          <w:lang w:val="en-GB"/>
        </w:rPr>
        <w:br w:type="page"/>
      </w:r>
    </w:p>
    <w:p w14:paraId="5E3B781A" w14:textId="41D8208E" w:rsidR="003273F3" w:rsidRDefault="003273F3" w:rsidP="00A20F7F">
      <w:pPr>
        <w:pStyle w:val="Heading1"/>
        <w:rPr>
          <w:lang w:val="en-GB"/>
        </w:rPr>
      </w:pPr>
      <w:bookmarkStart w:id="0" w:name="_Toc157057398"/>
      <w:r>
        <w:rPr>
          <w:lang w:val="en-GB"/>
        </w:rPr>
        <w:lastRenderedPageBreak/>
        <w:t xml:space="preserve">LIST OF </w:t>
      </w:r>
      <w:r w:rsidR="0051379C">
        <w:rPr>
          <w:lang w:val="en-GB"/>
        </w:rPr>
        <w:t>PICTURES</w:t>
      </w:r>
      <w:bookmarkEnd w:id="0"/>
    </w:p>
    <w:p w14:paraId="57319441" w14:textId="1FE0960C" w:rsidR="00B0783B" w:rsidRDefault="00BF6596">
      <w:pPr>
        <w:pStyle w:val="TableofFigures"/>
        <w:tabs>
          <w:tab w:val="right" w:leader="dot" w:pos="9016"/>
        </w:tabs>
        <w:rPr>
          <w:rFonts w:eastAsiaTheme="minorEastAsia"/>
          <w:noProof/>
        </w:rPr>
      </w:pPr>
      <w:r>
        <w:rPr>
          <w:b/>
          <w:lang w:val="en-GB"/>
        </w:rPr>
        <w:fldChar w:fldCharType="begin"/>
      </w:r>
      <w:r>
        <w:rPr>
          <w:b/>
          <w:lang w:val="en-GB"/>
        </w:rPr>
        <w:instrText xml:space="preserve"> TOC \h \z \c "Picture" </w:instrText>
      </w:r>
      <w:r>
        <w:rPr>
          <w:b/>
          <w:lang w:val="en-GB"/>
        </w:rPr>
        <w:fldChar w:fldCharType="separate"/>
      </w:r>
      <w:hyperlink w:anchor="_Toc83392823" w:history="1">
        <w:r w:rsidR="00B0783B" w:rsidRPr="0093694B">
          <w:rPr>
            <w:rStyle w:val="Hyperlink"/>
            <w:noProof/>
          </w:rPr>
          <w:t>Picture 1</w:t>
        </w:r>
        <w:r w:rsidR="00B0783B" w:rsidRPr="0093694B">
          <w:rPr>
            <w:rStyle w:val="Hyperlink"/>
            <w:noProof/>
            <w:lang w:val="en-GB"/>
          </w:rPr>
          <w:t>: GCFRP Implementation Committee Meeting at FC</w:t>
        </w:r>
        <w:r w:rsidR="00B0783B">
          <w:rPr>
            <w:noProof/>
            <w:webHidden/>
          </w:rPr>
          <w:tab/>
        </w:r>
        <w:r w:rsidR="00B0783B">
          <w:rPr>
            <w:noProof/>
            <w:webHidden/>
          </w:rPr>
          <w:fldChar w:fldCharType="begin"/>
        </w:r>
        <w:r w:rsidR="00B0783B">
          <w:rPr>
            <w:noProof/>
            <w:webHidden/>
          </w:rPr>
          <w:instrText xml:space="preserve"> PAGEREF _Toc83392823 \h </w:instrText>
        </w:r>
        <w:r w:rsidR="00B0783B">
          <w:rPr>
            <w:noProof/>
            <w:webHidden/>
          </w:rPr>
        </w:r>
        <w:r w:rsidR="00B0783B">
          <w:rPr>
            <w:noProof/>
            <w:webHidden/>
          </w:rPr>
          <w:fldChar w:fldCharType="separate"/>
        </w:r>
        <w:r w:rsidR="00FB4DC0">
          <w:rPr>
            <w:noProof/>
            <w:webHidden/>
          </w:rPr>
          <w:t>6</w:t>
        </w:r>
        <w:r w:rsidR="00B0783B">
          <w:rPr>
            <w:noProof/>
            <w:webHidden/>
          </w:rPr>
          <w:fldChar w:fldCharType="end"/>
        </w:r>
      </w:hyperlink>
    </w:p>
    <w:p w14:paraId="24115516" w14:textId="564D8D30" w:rsidR="00B0783B" w:rsidRDefault="00986F5C">
      <w:pPr>
        <w:pStyle w:val="TableofFigures"/>
        <w:tabs>
          <w:tab w:val="right" w:leader="dot" w:pos="9016"/>
        </w:tabs>
        <w:rPr>
          <w:rFonts w:eastAsiaTheme="minorEastAsia"/>
          <w:noProof/>
        </w:rPr>
      </w:pPr>
      <w:hyperlink w:anchor="_Toc83392824" w:history="1">
        <w:r w:rsidR="00B0783B" w:rsidRPr="0093694B">
          <w:rPr>
            <w:rStyle w:val="Hyperlink"/>
            <w:noProof/>
          </w:rPr>
          <w:t>Picture 2</w:t>
        </w:r>
        <w:r w:rsidR="00B0783B" w:rsidRPr="0093694B">
          <w:rPr>
            <w:rStyle w:val="Hyperlink"/>
            <w:noProof/>
            <w:lang w:val="en-GB"/>
          </w:rPr>
          <w:t>: GCFRP Implementation Committee Meeting at FCTC</w:t>
        </w:r>
        <w:r w:rsidR="00B0783B">
          <w:rPr>
            <w:noProof/>
            <w:webHidden/>
          </w:rPr>
          <w:tab/>
        </w:r>
        <w:r w:rsidR="00B0783B">
          <w:rPr>
            <w:noProof/>
            <w:webHidden/>
          </w:rPr>
          <w:fldChar w:fldCharType="begin"/>
        </w:r>
        <w:r w:rsidR="00B0783B">
          <w:rPr>
            <w:noProof/>
            <w:webHidden/>
          </w:rPr>
          <w:instrText xml:space="preserve"> PAGEREF _Toc83392824 \h </w:instrText>
        </w:r>
        <w:r w:rsidR="00B0783B">
          <w:rPr>
            <w:noProof/>
            <w:webHidden/>
          </w:rPr>
        </w:r>
        <w:r w:rsidR="00B0783B">
          <w:rPr>
            <w:noProof/>
            <w:webHidden/>
          </w:rPr>
          <w:fldChar w:fldCharType="separate"/>
        </w:r>
        <w:r w:rsidR="00FB4DC0">
          <w:rPr>
            <w:noProof/>
            <w:webHidden/>
          </w:rPr>
          <w:t>6</w:t>
        </w:r>
        <w:r w:rsidR="00B0783B">
          <w:rPr>
            <w:noProof/>
            <w:webHidden/>
          </w:rPr>
          <w:fldChar w:fldCharType="end"/>
        </w:r>
      </w:hyperlink>
    </w:p>
    <w:p w14:paraId="47F9EDCE" w14:textId="25A17F91" w:rsidR="00B0783B" w:rsidRDefault="00986F5C">
      <w:pPr>
        <w:pStyle w:val="TableofFigures"/>
        <w:tabs>
          <w:tab w:val="right" w:leader="dot" w:pos="9016"/>
        </w:tabs>
        <w:rPr>
          <w:rFonts w:eastAsiaTheme="minorEastAsia"/>
          <w:noProof/>
        </w:rPr>
      </w:pPr>
      <w:hyperlink w:anchor="_Toc83392825" w:history="1">
        <w:r w:rsidR="00B0783B" w:rsidRPr="0093694B">
          <w:rPr>
            <w:rStyle w:val="Hyperlink"/>
            <w:noProof/>
          </w:rPr>
          <w:t>Picture 3</w:t>
        </w:r>
        <w:r w:rsidR="00B0783B" w:rsidRPr="0093694B">
          <w:rPr>
            <w:rStyle w:val="Hyperlink"/>
            <w:noProof/>
            <w:lang w:val="en-GB"/>
          </w:rPr>
          <w:t>: Picture of Landscape Level Stakeholder Engagement on Safeguards and FGRM</w:t>
        </w:r>
        <w:r w:rsidR="00B0783B">
          <w:rPr>
            <w:noProof/>
            <w:webHidden/>
          </w:rPr>
          <w:tab/>
        </w:r>
        <w:r w:rsidR="00B0783B">
          <w:rPr>
            <w:noProof/>
            <w:webHidden/>
          </w:rPr>
          <w:fldChar w:fldCharType="begin"/>
        </w:r>
        <w:r w:rsidR="00B0783B">
          <w:rPr>
            <w:noProof/>
            <w:webHidden/>
          </w:rPr>
          <w:instrText xml:space="preserve"> PAGEREF _Toc83392825 \h </w:instrText>
        </w:r>
        <w:r w:rsidR="00B0783B">
          <w:rPr>
            <w:noProof/>
            <w:webHidden/>
          </w:rPr>
        </w:r>
        <w:r w:rsidR="00B0783B">
          <w:rPr>
            <w:noProof/>
            <w:webHidden/>
          </w:rPr>
          <w:fldChar w:fldCharType="separate"/>
        </w:r>
        <w:r w:rsidR="00FB4DC0">
          <w:rPr>
            <w:noProof/>
            <w:webHidden/>
          </w:rPr>
          <w:t>12</w:t>
        </w:r>
        <w:r w:rsidR="00B0783B">
          <w:rPr>
            <w:noProof/>
            <w:webHidden/>
          </w:rPr>
          <w:fldChar w:fldCharType="end"/>
        </w:r>
      </w:hyperlink>
    </w:p>
    <w:p w14:paraId="5A24D63F" w14:textId="1B8C4A6D" w:rsidR="00B0783B" w:rsidRDefault="00986F5C">
      <w:pPr>
        <w:pStyle w:val="TableofFigures"/>
        <w:tabs>
          <w:tab w:val="right" w:leader="dot" w:pos="9016"/>
        </w:tabs>
        <w:rPr>
          <w:rFonts w:eastAsiaTheme="minorEastAsia"/>
          <w:noProof/>
        </w:rPr>
      </w:pPr>
      <w:hyperlink w:anchor="_Toc83392826" w:history="1">
        <w:r w:rsidR="00B0783B" w:rsidRPr="0093694B">
          <w:rPr>
            <w:rStyle w:val="Hyperlink"/>
            <w:noProof/>
          </w:rPr>
          <w:t>Picture 4</w:t>
        </w:r>
        <w:r w:rsidR="00B0783B" w:rsidRPr="0093694B">
          <w:rPr>
            <w:rStyle w:val="Hyperlink"/>
            <w:noProof/>
            <w:lang w:val="en-GB"/>
          </w:rPr>
          <w:t>: Engagement of farmers on Livelihoods Options</w:t>
        </w:r>
        <w:r w:rsidR="00B0783B">
          <w:rPr>
            <w:noProof/>
            <w:webHidden/>
          </w:rPr>
          <w:tab/>
        </w:r>
        <w:r w:rsidR="00B0783B">
          <w:rPr>
            <w:noProof/>
            <w:webHidden/>
          </w:rPr>
          <w:fldChar w:fldCharType="begin"/>
        </w:r>
        <w:r w:rsidR="00B0783B">
          <w:rPr>
            <w:noProof/>
            <w:webHidden/>
          </w:rPr>
          <w:instrText xml:space="preserve"> PAGEREF _Toc83392826 \h </w:instrText>
        </w:r>
        <w:r w:rsidR="00B0783B">
          <w:rPr>
            <w:noProof/>
            <w:webHidden/>
          </w:rPr>
        </w:r>
        <w:r w:rsidR="00B0783B">
          <w:rPr>
            <w:noProof/>
            <w:webHidden/>
          </w:rPr>
          <w:fldChar w:fldCharType="separate"/>
        </w:r>
        <w:r w:rsidR="00FB4DC0">
          <w:rPr>
            <w:noProof/>
            <w:webHidden/>
          </w:rPr>
          <w:t>14</w:t>
        </w:r>
        <w:r w:rsidR="00B0783B">
          <w:rPr>
            <w:noProof/>
            <w:webHidden/>
          </w:rPr>
          <w:fldChar w:fldCharType="end"/>
        </w:r>
      </w:hyperlink>
    </w:p>
    <w:p w14:paraId="523C03A1" w14:textId="319C9CD4" w:rsidR="00B0783B" w:rsidRDefault="00986F5C">
      <w:pPr>
        <w:pStyle w:val="TableofFigures"/>
        <w:tabs>
          <w:tab w:val="right" w:leader="dot" w:pos="9016"/>
        </w:tabs>
        <w:rPr>
          <w:rFonts w:eastAsiaTheme="minorEastAsia"/>
          <w:noProof/>
        </w:rPr>
      </w:pPr>
      <w:hyperlink w:anchor="_Toc83392827" w:history="1">
        <w:r w:rsidR="00B0783B" w:rsidRPr="0093694B">
          <w:rPr>
            <w:rStyle w:val="Hyperlink"/>
            <w:noProof/>
          </w:rPr>
          <w:t>Picture 5</w:t>
        </w:r>
        <w:r w:rsidR="00B0783B" w:rsidRPr="0093694B">
          <w:rPr>
            <w:rStyle w:val="Hyperlink"/>
            <w:noProof/>
            <w:lang w:val="en-GB"/>
          </w:rPr>
          <w:t>: Participants of Climate Smart Cocoa Training at Jukwa and Asempanaye respectively</w:t>
        </w:r>
        <w:r w:rsidR="00B0783B">
          <w:rPr>
            <w:noProof/>
            <w:webHidden/>
          </w:rPr>
          <w:tab/>
        </w:r>
        <w:r w:rsidR="00B0783B">
          <w:rPr>
            <w:noProof/>
            <w:webHidden/>
          </w:rPr>
          <w:fldChar w:fldCharType="begin"/>
        </w:r>
        <w:r w:rsidR="00B0783B">
          <w:rPr>
            <w:noProof/>
            <w:webHidden/>
          </w:rPr>
          <w:instrText xml:space="preserve"> PAGEREF _Toc83392827 \h </w:instrText>
        </w:r>
        <w:r w:rsidR="00B0783B">
          <w:rPr>
            <w:noProof/>
            <w:webHidden/>
          </w:rPr>
        </w:r>
        <w:r w:rsidR="00B0783B">
          <w:rPr>
            <w:noProof/>
            <w:webHidden/>
          </w:rPr>
          <w:fldChar w:fldCharType="separate"/>
        </w:r>
        <w:r w:rsidR="00FB4DC0">
          <w:rPr>
            <w:noProof/>
            <w:webHidden/>
          </w:rPr>
          <w:t>16</w:t>
        </w:r>
        <w:r w:rsidR="00B0783B">
          <w:rPr>
            <w:noProof/>
            <w:webHidden/>
          </w:rPr>
          <w:fldChar w:fldCharType="end"/>
        </w:r>
      </w:hyperlink>
    </w:p>
    <w:p w14:paraId="63642209" w14:textId="0FF11122" w:rsidR="00B0783B" w:rsidRDefault="00986F5C">
      <w:pPr>
        <w:pStyle w:val="TableofFigures"/>
        <w:tabs>
          <w:tab w:val="right" w:leader="dot" w:pos="9016"/>
        </w:tabs>
        <w:rPr>
          <w:rFonts w:eastAsiaTheme="minorEastAsia"/>
          <w:noProof/>
        </w:rPr>
      </w:pPr>
      <w:hyperlink w:anchor="_Toc83392828" w:history="1">
        <w:r w:rsidR="00B0783B" w:rsidRPr="0093694B">
          <w:rPr>
            <w:rStyle w:val="Hyperlink"/>
            <w:noProof/>
          </w:rPr>
          <w:t>Picture 6</w:t>
        </w:r>
        <w:r w:rsidR="00B0783B" w:rsidRPr="0093694B">
          <w:rPr>
            <w:rStyle w:val="Hyperlink"/>
            <w:noProof/>
            <w:lang w:val="en-GB"/>
          </w:rPr>
          <w:t>: Participants of Farmer Business School at Jukwa and Asempanaye respectively</w:t>
        </w:r>
        <w:r w:rsidR="00B0783B">
          <w:rPr>
            <w:noProof/>
            <w:webHidden/>
          </w:rPr>
          <w:tab/>
        </w:r>
        <w:r w:rsidR="00B0783B">
          <w:rPr>
            <w:noProof/>
            <w:webHidden/>
          </w:rPr>
          <w:fldChar w:fldCharType="begin"/>
        </w:r>
        <w:r w:rsidR="00B0783B">
          <w:rPr>
            <w:noProof/>
            <w:webHidden/>
          </w:rPr>
          <w:instrText xml:space="preserve"> PAGEREF _Toc83392828 \h </w:instrText>
        </w:r>
        <w:r w:rsidR="00B0783B">
          <w:rPr>
            <w:noProof/>
            <w:webHidden/>
          </w:rPr>
        </w:r>
        <w:r w:rsidR="00B0783B">
          <w:rPr>
            <w:noProof/>
            <w:webHidden/>
          </w:rPr>
          <w:fldChar w:fldCharType="separate"/>
        </w:r>
        <w:r w:rsidR="00FB4DC0">
          <w:rPr>
            <w:noProof/>
            <w:webHidden/>
          </w:rPr>
          <w:t>16</w:t>
        </w:r>
        <w:r w:rsidR="00B0783B">
          <w:rPr>
            <w:noProof/>
            <w:webHidden/>
          </w:rPr>
          <w:fldChar w:fldCharType="end"/>
        </w:r>
      </w:hyperlink>
    </w:p>
    <w:p w14:paraId="137A985A" w14:textId="40DAF739" w:rsidR="00B0783B" w:rsidRDefault="00986F5C">
      <w:pPr>
        <w:pStyle w:val="TableofFigures"/>
        <w:tabs>
          <w:tab w:val="right" w:leader="dot" w:pos="9016"/>
        </w:tabs>
        <w:rPr>
          <w:rFonts w:eastAsiaTheme="minorEastAsia"/>
          <w:noProof/>
        </w:rPr>
      </w:pPr>
      <w:hyperlink w:anchor="_Toc83392829" w:history="1">
        <w:r w:rsidR="00B0783B" w:rsidRPr="0093694B">
          <w:rPr>
            <w:rStyle w:val="Hyperlink"/>
            <w:noProof/>
          </w:rPr>
          <w:t>Picture 7</w:t>
        </w:r>
        <w:r w:rsidR="00B0783B" w:rsidRPr="0093694B">
          <w:rPr>
            <w:rStyle w:val="Hyperlink"/>
            <w:noProof/>
            <w:lang w:val="en-GB"/>
          </w:rPr>
          <w:t>: Field Monitoring in three HIAs</w:t>
        </w:r>
        <w:r w:rsidR="00B0783B">
          <w:rPr>
            <w:noProof/>
            <w:webHidden/>
          </w:rPr>
          <w:tab/>
        </w:r>
        <w:r w:rsidR="00B0783B">
          <w:rPr>
            <w:noProof/>
            <w:webHidden/>
          </w:rPr>
          <w:fldChar w:fldCharType="begin"/>
        </w:r>
        <w:r w:rsidR="00B0783B">
          <w:rPr>
            <w:noProof/>
            <w:webHidden/>
          </w:rPr>
          <w:instrText xml:space="preserve"> PAGEREF _Toc83392829 \h </w:instrText>
        </w:r>
        <w:r w:rsidR="00B0783B">
          <w:rPr>
            <w:noProof/>
            <w:webHidden/>
          </w:rPr>
        </w:r>
        <w:r w:rsidR="00B0783B">
          <w:rPr>
            <w:noProof/>
            <w:webHidden/>
          </w:rPr>
          <w:fldChar w:fldCharType="separate"/>
        </w:r>
        <w:r w:rsidR="00FB4DC0">
          <w:rPr>
            <w:noProof/>
            <w:webHidden/>
          </w:rPr>
          <w:t>19</w:t>
        </w:r>
        <w:r w:rsidR="00B0783B">
          <w:rPr>
            <w:noProof/>
            <w:webHidden/>
          </w:rPr>
          <w:fldChar w:fldCharType="end"/>
        </w:r>
      </w:hyperlink>
    </w:p>
    <w:p w14:paraId="61336971" w14:textId="7C790A5B" w:rsidR="00B0783B" w:rsidRDefault="00986F5C">
      <w:pPr>
        <w:pStyle w:val="TableofFigures"/>
        <w:tabs>
          <w:tab w:val="right" w:leader="dot" w:pos="9016"/>
        </w:tabs>
        <w:rPr>
          <w:rFonts w:eastAsiaTheme="minorEastAsia"/>
          <w:noProof/>
        </w:rPr>
      </w:pPr>
      <w:hyperlink w:anchor="_Toc83392830" w:history="1">
        <w:r w:rsidR="00B0783B" w:rsidRPr="0093694B">
          <w:rPr>
            <w:rStyle w:val="Hyperlink"/>
            <w:noProof/>
          </w:rPr>
          <w:t>Picture 8</w:t>
        </w:r>
        <w:r w:rsidR="00B0783B" w:rsidRPr="0093694B">
          <w:rPr>
            <w:rStyle w:val="Hyperlink"/>
            <w:noProof/>
            <w:lang w:val="en-GB"/>
          </w:rPr>
          <w:t>: Verification of seedlings distribution</w:t>
        </w:r>
        <w:r w:rsidR="00B0783B">
          <w:rPr>
            <w:noProof/>
            <w:webHidden/>
          </w:rPr>
          <w:tab/>
        </w:r>
        <w:r w:rsidR="00B0783B">
          <w:rPr>
            <w:noProof/>
            <w:webHidden/>
          </w:rPr>
          <w:fldChar w:fldCharType="begin"/>
        </w:r>
        <w:r w:rsidR="00B0783B">
          <w:rPr>
            <w:noProof/>
            <w:webHidden/>
          </w:rPr>
          <w:instrText xml:space="preserve"> PAGEREF _Toc83392830 \h </w:instrText>
        </w:r>
        <w:r w:rsidR="00B0783B">
          <w:rPr>
            <w:noProof/>
            <w:webHidden/>
          </w:rPr>
        </w:r>
        <w:r w:rsidR="00B0783B">
          <w:rPr>
            <w:noProof/>
            <w:webHidden/>
          </w:rPr>
          <w:fldChar w:fldCharType="separate"/>
        </w:r>
        <w:r w:rsidR="00FB4DC0">
          <w:rPr>
            <w:noProof/>
            <w:webHidden/>
          </w:rPr>
          <w:t>20</w:t>
        </w:r>
        <w:r w:rsidR="00B0783B">
          <w:rPr>
            <w:noProof/>
            <w:webHidden/>
          </w:rPr>
          <w:fldChar w:fldCharType="end"/>
        </w:r>
      </w:hyperlink>
    </w:p>
    <w:p w14:paraId="0C610F76" w14:textId="739AC184" w:rsidR="00B0783B" w:rsidRDefault="00986F5C">
      <w:pPr>
        <w:pStyle w:val="TableofFigures"/>
        <w:tabs>
          <w:tab w:val="right" w:leader="dot" w:pos="9016"/>
        </w:tabs>
        <w:rPr>
          <w:rFonts w:eastAsiaTheme="minorEastAsia"/>
          <w:noProof/>
        </w:rPr>
      </w:pPr>
      <w:hyperlink w:anchor="_Toc83392831" w:history="1">
        <w:r w:rsidR="00B0783B" w:rsidRPr="0093694B">
          <w:rPr>
            <w:rStyle w:val="Hyperlink"/>
            <w:noProof/>
          </w:rPr>
          <w:t>Picture 9</w:t>
        </w:r>
        <w:r w:rsidR="00B0783B" w:rsidRPr="0093694B">
          <w:rPr>
            <w:rStyle w:val="Hyperlink"/>
            <w:noProof/>
            <w:lang w:val="en-GB"/>
          </w:rPr>
          <w:t>: Safeguards Monitoring and Landscape Engagement</w:t>
        </w:r>
        <w:r w:rsidR="00B0783B">
          <w:rPr>
            <w:noProof/>
            <w:webHidden/>
          </w:rPr>
          <w:tab/>
        </w:r>
        <w:r w:rsidR="00B0783B">
          <w:rPr>
            <w:noProof/>
            <w:webHidden/>
          </w:rPr>
          <w:fldChar w:fldCharType="begin"/>
        </w:r>
        <w:r w:rsidR="00B0783B">
          <w:rPr>
            <w:noProof/>
            <w:webHidden/>
          </w:rPr>
          <w:instrText xml:space="preserve"> PAGEREF _Toc83392831 \h </w:instrText>
        </w:r>
        <w:r w:rsidR="00B0783B">
          <w:rPr>
            <w:noProof/>
            <w:webHidden/>
          </w:rPr>
        </w:r>
        <w:r w:rsidR="00B0783B">
          <w:rPr>
            <w:noProof/>
            <w:webHidden/>
          </w:rPr>
          <w:fldChar w:fldCharType="separate"/>
        </w:r>
        <w:r w:rsidR="00FB4DC0">
          <w:rPr>
            <w:noProof/>
            <w:webHidden/>
          </w:rPr>
          <w:t>20</w:t>
        </w:r>
        <w:r w:rsidR="00B0783B">
          <w:rPr>
            <w:noProof/>
            <w:webHidden/>
          </w:rPr>
          <w:fldChar w:fldCharType="end"/>
        </w:r>
      </w:hyperlink>
    </w:p>
    <w:p w14:paraId="029ADB91" w14:textId="587BD7C3" w:rsidR="00B0783B" w:rsidRDefault="00986F5C">
      <w:pPr>
        <w:pStyle w:val="TableofFigures"/>
        <w:tabs>
          <w:tab w:val="right" w:leader="dot" w:pos="9016"/>
        </w:tabs>
        <w:rPr>
          <w:rFonts w:eastAsiaTheme="minorEastAsia"/>
          <w:noProof/>
        </w:rPr>
      </w:pPr>
      <w:hyperlink w:anchor="_Toc83392832" w:history="1">
        <w:r w:rsidR="00B0783B" w:rsidRPr="0093694B">
          <w:rPr>
            <w:rStyle w:val="Hyperlink"/>
            <w:noProof/>
          </w:rPr>
          <w:t>Picture 10</w:t>
        </w:r>
        <w:r w:rsidR="00B0783B" w:rsidRPr="0093694B">
          <w:rPr>
            <w:rStyle w:val="Hyperlink"/>
            <w:noProof/>
            <w:lang w:val="en-GB"/>
          </w:rPr>
          <w:t>: Safeguards Monitoring</w:t>
        </w:r>
        <w:r w:rsidR="00B0783B">
          <w:rPr>
            <w:noProof/>
            <w:webHidden/>
          </w:rPr>
          <w:tab/>
        </w:r>
        <w:r w:rsidR="00B0783B">
          <w:rPr>
            <w:noProof/>
            <w:webHidden/>
          </w:rPr>
          <w:fldChar w:fldCharType="begin"/>
        </w:r>
        <w:r w:rsidR="00B0783B">
          <w:rPr>
            <w:noProof/>
            <w:webHidden/>
          </w:rPr>
          <w:instrText xml:space="preserve"> PAGEREF _Toc83392832 \h </w:instrText>
        </w:r>
        <w:r w:rsidR="00B0783B">
          <w:rPr>
            <w:noProof/>
            <w:webHidden/>
          </w:rPr>
        </w:r>
        <w:r w:rsidR="00B0783B">
          <w:rPr>
            <w:noProof/>
            <w:webHidden/>
          </w:rPr>
          <w:fldChar w:fldCharType="separate"/>
        </w:r>
        <w:r w:rsidR="00FB4DC0">
          <w:rPr>
            <w:noProof/>
            <w:webHidden/>
          </w:rPr>
          <w:t>21</w:t>
        </w:r>
        <w:r w:rsidR="00B0783B">
          <w:rPr>
            <w:noProof/>
            <w:webHidden/>
          </w:rPr>
          <w:fldChar w:fldCharType="end"/>
        </w:r>
      </w:hyperlink>
    </w:p>
    <w:p w14:paraId="286F10B4" w14:textId="77777777" w:rsidR="003273F3" w:rsidRDefault="00BF6596" w:rsidP="00D41946">
      <w:pPr>
        <w:jc w:val="both"/>
        <w:rPr>
          <w:b/>
          <w:lang w:val="en-GB"/>
        </w:rPr>
      </w:pPr>
      <w:r>
        <w:rPr>
          <w:b/>
          <w:lang w:val="en-GB"/>
        </w:rPr>
        <w:fldChar w:fldCharType="end"/>
      </w:r>
    </w:p>
    <w:p w14:paraId="47E09405" w14:textId="77777777" w:rsidR="003273F3" w:rsidRDefault="003273F3" w:rsidP="00A20F7F">
      <w:pPr>
        <w:pStyle w:val="Heading1"/>
        <w:rPr>
          <w:lang w:val="en-GB"/>
        </w:rPr>
      </w:pPr>
      <w:bookmarkStart w:id="1" w:name="_Toc157057399"/>
      <w:r>
        <w:rPr>
          <w:lang w:val="en-GB"/>
        </w:rPr>
        <w:t>LIST OF TABLES</w:t>
      </w:r>
      <w:bookmarkEnd w:id="1"/>
    </w:p>
    <w:p w14:paraId="7A3C386D" w14:textId="08E9D430" w:rsidR="00812706" w:rsidRDefault="00BF6596">
      <w:pPr>
        <w:pStyle w:val="TableofFigures"/>
        <w:tabs>
          <w:tab w:val="right" w:leader="dot" w:pos="9016"/>
        </w:tabs>
        <w:rPr>
          <w:rFonts w:eastAsiaTheme="minorEastAsia"/>
          <w:noProof/>
        </w:rPr>
      </w:pPr>
      <w:r>
        <w:rPr>
          <w:b/>
          <w:lang w:val="en-GB"/>
        </w:rPr>
        <w:fldChar w:fldCharType="begin"/>
      </w:r>
      <w:r>
        <w:rPr>
          <w:b/>
          <w:lang w:val="en-GB"/>
        </w:rPr>
        <w:instrText xml:space="preserve"> TOC \h \z \c "Table" </w:instrText>
      </w:r>
      <w:r>
        <w:rPr>
          <w:b/>
          <w:lang w:val="en-GB"/>
        </w:rPr>
        <w:fldChar w:fldCharType="separate"/>
      </w:r>
      <w:hyperlink w:anchor="_Toc83393021" w:history="1">
        <w:r w:rsidR="00812706" w:rsidRPr="00015C03">
          <w:rPr>
            <w:rStyle w:val="Hyperlink"/>
            <w:noProof/>
          </w:rPr>
          <w:t>Table 1</w:t>
        </w:r>
        <w:r w:rsidR="00812706" w:rsidRPr="00015C03">
          <w:rPr>
            <w:rStyle w:val="Hyperlink"/>
            <w:noProof/>
            <w:lang w:val="en-GB"/>
          </w:rPr>
          <w:t>: Summary of activities undertaken to date as per workplan</w:t>
        </w:r>
        <w:r w:rsidR="00812706">
          <w:rPr>
            <w:noProof/>
            <w:webHidden/>
          </w:rPr>
          <w:tab/>
        </w:r>
        <w:r w:rsidR="00812706">
          <w:rPr>
            <w:noProof/>
            <w:webHidden/>
          </w:rPr>
          <w:fldChar w:fldCharType="begin"/>
        </w:r>
        <w:r w:rsidR="00812706">
          <w:rPr>
            <w:noProof/>
            <w:webHidden/>
          </w:rPr>
          <w:instrText xml:space="preserve"> PAGEREF _Toc83393021 \h </w:instrText>
        </w:r>
        <w:r w:rsidR="00812706">
          <w:rPr>
            <w:noProof/>
            <w:webHidden/>
          </w:rPr>
        </w:r>
        <w:r w:rsidR="00812706">
          <w:rPr>
            <w:noProof/>
            <w:webHidden/>
          </w:rPr>
          <w:fldChar w:fldCharType="separate"/>
        </w:r>
        <w:r w:rsidR="00FB4DC0">
          <w:rPr>
            <w:noProof/>
            <w:webHidden/>
          </w:rPr>
          <w:t>4</w:t>
        </w:r>
        <w:r w:rsidR="00812706">
          <w:rPr>
            <w:noProof/>
            <w:webHidden/>
          </w:rPr>
          <w:fldChar w:fldCharType="end"/>
        </w:r>
      </w:hyperlink>
    </w:p>
    <w:p w14:paraId="734DA33B" w14:textId="31F88F35" w:rsidR="00812706" w:rsidRDefault="00986F5C">
      <w:pPr>
        <w:pStyle w:val="TableofFigures"/>
        <w:tabs>
          <w:tab w:val="right" w:leader="dot" w:pos="9016"/>
        </w:tabs>
        <w:rPr>
          <w:rFonts w:eastAsiaTheme="minorEastAsia"/>
          <w:noProof/>
        </w:rPr>
      </w:pPr>
      <w:hyperlink w:anchor="_Toc83393022" w:history="1">
        <w:r w:rsidR="00812706" w:rsidRPr="00015C03">
          <w:rPr>
            <w:rStyle w:val="Hyperlink"/>
            <w:noProof/>
          </w:rPr>
          <w:t>Table 2</w:t>
        </w:r>
        <w:r w:rsidR="00812706" w:rsidRPr="00015C03">
          <w:rPr>
            <w:rStyle w:val="Hyperlink"/>
            <w:noProof/>
            <w:lang w:val="en-GB"/>
          </w:rPr>
          <w:t>: Details on the progress of MTS plantation establishment</w:t>
        </w:r>
        <w:r w:rsidR="00812706">
          <w:rPr>
            <w:noProof/>
            <w:webHidden/>
          </w:rPr>
          <w:tab/>
        </w:r>
        <w:r w:rsidR="00812706">
          <w:rPr>
            <w:noProof/>
            <w:webHidden/>
          </w:rPr>
          <w:fldChar w:fldCharType="begin"/>
        </w:r>
        <w:r w:rsidR="00812706">
          <w:rPr>
            <w:noProof/>
            <w:webHidden/>
          </w:rPr>
          <w:instrText xml:space="preserve"> PAGEREF _Toc83393022 \h </w:instrText>
        </w:r>
        <w:r w:rsidR="00812706">
          <w:rPr>
            <w:noProof/>
            <w:webHidden/>
          </w:rPr>
        </w:r>
        <w:r w:rsidR="00812706">
          <w:rPr>
            <w:noProof/>
            <w:webHidden/>
          </w:rPr>
          <w:fldChar w:fldCharType="separate"/>
        </w:r>
        <w:r w:rsidR="00FB4DC0">
          <w:rPr>
            <w:noProof/>
            <w:webHidden/>
          </w:rPr>
          <w:t>7</w:t>
        </w:r>
        <w:r w:rsidR="00812706">
          <w:rPr>
            <w:noProof/>
            <w:webHidden/>
          </w:rPr>
          <w:fldChar w:fldCharType="end"/>
        </w:r>
      </w:hyperlink>
    </w:p>
    <w:p w14:paraId="047C1589" w14:textId="7508A112" w:rsidR="00812706" w:rsidRDefault="00986F5C">
      <w:pPr>
        <w:pStyle w:val="TableofFigures"/>
        <w:tabs>
          <w:tab w:val="right" w:leader="dot" w:pos="9016"/>
        </w:tabs>
        <w:rPr>
          <w:rFonts w:eastAsiaTheme="minorEastAsia"/>
          <w:noProof/>
        </w:rPr>
      </w:pPr>
      <w:hyperlink w:anchor="_Toc83393023" w:history="1">
        <w:r w:rsidR="00812706" w:rsidRPr="00015C03">
          <w:rPr>
            <w:rStyle w:val="Hyperlink"/>
            <w:noProof/>
          </w:rPr>
          <w:t>Table 3</w:t>
        </w:r>
        <w:r w:rsidR="00812706" w:rsidRPr="00015C03">
          <w:rPr>
            <w:rStyle w:val="Hyperlink"/>
            <w:noProof/>
            <w:lang w:val="en-GB"/>
          </w:rPr>
          <w:t>: Details of Enrichment Planting Activities</w:t>
        </w:r>
        <w:r w:rsidR="00812706">
          <w:rPr>
            <w:noProof/>
            <w:webHidden/>
          </w:rPr>
          <w:tab/>
        </w:r>
        <w:r w:rsidR="00812706">
          <w:rPr>
            <w:noProof/>
            <w:webHidden/>
          </w:rPr>
          <w:fldChar w:fldCharType="begin"/>
        </w:r>
        <w:r w:rsidR="00812706">
          <w:rPr>
            <w:noProof/>
            <w:webHidden/>
          </w:rPr>
          <w:instrText xml:space="preserve"> PAGEREF _Toc83393023 \h </w:instrText>
        </w:r>
        <w:r w:rsidR="00812706">
          <w:rPr>
            <w:noProof/>
            <w:webHidden/>
          </w:rPr>
        </w:r>
        <w:r w:rsidR="00812706">
          <w:rPr>
            <w:noProof/>
            <w:webHidden/>
          </w:rPr>
          <w:fldChar w:fldCharType="separate"/>
        </w:r>
        <w:r w:rsidR="00FB4DC0">
          <w:rPr>
            <w:noProof/>
            <w:webHidden/>
          </w:rPr>
          <w:t>8</w:t>
        </w:r>
        <w:r w:rsidR="00812706">
          <w:rPr>
            <w:noProof/>
            <w:webHidden/>
          </w:rPr>
          <w:fldChar w:fldCharType="end"/>
        </w:r>
      </w:hyperlink>
    </w:p>
    <w:p w14:paraId="2752C911" w14:textId="250947EA" w:rsidR="00812706" w:rsidRDefault="00986F5C">
      <w:pPr>
        <w:pStyle w:val="TableofFigures"/>
        <w:tabs>
          <w:tab w:val="right" w:leader="dot" w:pos="9016"/>
        </w:tabs>
        <w:rPr>
          <w:rFonts w:eastAsiaTheme="minorEastAsia"/>
          <w:noProof/>
        </w:rPr>
      </w:pPr>
      <w:hyperlink w:anchor="_Toc83393024" w:history="1">
        <w:r w:rsidR="00812706" w:rsidRPr="00015C03">
          <w:rPr>
            <w:rStyle w:val="Hyperlink"/>
            <w:noProof/>
          </w:rPr>
          <w:t>Table 4</w:t>
        </w:r>
        <w:r w:rsidR="00812706" w:rsidRPr="00015C03">
          <w:rPr>
            <w:rStyle w:val="Hyperlink"/>
            <w:noProof/>
            <w:lang w:val="en-GB"/>
          </w:rPr>
          <w:t>: Details on the ToF activities by Cocoa Companies.</w:t>
        </w:r>
        <w:r w:rsidR="00812706">
          <w:rPr>
            <w:noProof/>
            <w:webHidden/>
          </w:rPr>
          <w:tab/>
        </w:r>
        <w:r w:rsidR="00812706">
          <w:rPr>
            <w:noProof/>
            <w:webHidden/>
          </w:rPr>
          <w:fldChar w:fldCharType="begin"/>
        </w:r>
        <w:r w:rsidR="00812706">
          <w:rPr>
            <w:noProof/>
            <w:webHidden/>
          </w:rPr>
          <w:instrText xml:space="preserve"> PAGEREF _Toc83393024 \h </w:instrText>
        </w:r>
        <w:r w:rsidR="00812706">
          <w:rPr>
            <w:noProof/>
            <w:webHidden/>
          </w:rPr>
        </w:r>
        <w:r w:rsidR="00812706">
          <w:rPr>
            <w:noProof/>
            <w:webHidden/>
          </w:rPr>
          <w:fldChar w:fldCharType="separate"/>
        </w:r>
        <w:r w:rsidR="00FB4DC0">
          <w:rPr>
            <w:noProof/>
            <w:webHidden/>
          </w:rPr>
          <w:t>9</w:t>
        </w:r>
        <w:r w:rsidR="00812706">
          <w:rPr>
            <w:noProof/>
            <w:webHidden/>
          </w:rPr>
          <w:fldChar w:fldCharType="end"/>
        </w:r>
      </w:hyperlink>
    </w:p>
    <w:p w14:paraId="2DF84FAB" w14:textId="7BFFDA4A" w:rsidR="00812706" w:rsidRDefault="00986F5C">
      <w:pPr>
        <w:pStyle w:val="TableofFigures"/>
        <w:tabs>
          <w:tab w:val="right" w:leader="dot" w:pos="9016"/>
        </w:tabs>
        <w:rPr>
          <w:rFonts w:eastAsiaTheme="minorEastAsia"/>
          <w:noProof/>
        </w:rPr>
      </w:pPr>
      <w:hyperlink w:anchor="_Toc83393025" w:history="1">
        <w:r w:rsidR="00812706" w:rsidRPr="00015C03">
          <w:rPr>
            <w:rStyle w:val="Hyperlink"/>
            <w:noProof/>
          </w:rPr>
          <w:t>Table 5</w:t>
        </w:r>
        <w:r w:rsidR="00812706" w:rsidRPr="00015C03">
          <w:rPr>
            <w:rStyle w:val="Hyperlink"/>
            <w:noProof/>
            <w:lang w:val="en-GB"/>
          </w:rPr>
          <w:t>: Details on the ToF activities by COCOBOD</w:t>
        </w:r>
        <w:r w:rsidR="00812706">
          <w:rPr>
            <w:noProof/>
            <w:webHidden/>
          </w:rPr>
          <w:tab/>
        </w:r>
        <w:r w:rsidR="00812706">
          <w:rPr>
            <w:noProof/>
            <w:webHidden/>
          </w:rPr>
          <w:fldChar w:fldCharType="begin"/>
        </w:r>
        <w:r w:rsidR="00812706">
          <w:rPr>
            <w:noProof/>
            <w:webHidden/>
          </w:rPr>
          <w:instrText xml:space="preserve"> PAGEREF _Toc83393025 \h </w:instrText>
        </w:r>
        <w:r w:rsidR="00812706">
          <w:rPr>
            <w:noProof/>
            <w:webHidden/>
          </w:rPr>
        </w:r>
        <w:r w:rsidR="00812706">
          <w:rPr>
            <w:noProof/>
            <w:webHidden/>
          </w:rPr>
          <w:fldChar w:fldCharType="separate"/>
        </w:r>
        <w:r w:rsidR="00FB4DC0">
          <w:rPr>
            <w:noProof/>
            <w:webHidden/>
          </w:rPr>
          <w:t>10</w:t>
        </w:r>
        <w:r w:rsidR="00812706">
          <w:rPr>
            <w:noProof/>
            <w:webHidden/>
          </w:rPr>
          <w:fldChar w:fldCharType="end"/>
        </w:r>
      </w:hyperlink>
    </w:p>
    <w:p w14:paraId="2A151955" w14:textId="6B67EA3D" w:rsidR="00812706" w:rsidRDefault="00986F5C">
      <w:pPr>
        <w:pStyle w:val="TableofFigures"/>
        <w:tabs>
          <w:tab w:val="right" w:leader="dot" w:pos="9016"/>
        </w:tabs>
        <w:rPr>
          <w:rFonts w:eastAsiaTheme="minorEastAsia"/>
          <w:noProof/>
        </w:rPr>
      </w:pPr>
      <w:hyperlink w:anchor="_Toc83393026" w:history="1">
        <w:r w:rsidR="00812706" w:rsidRPr="00015C03">
          <w:rPr>
            <w:rStyle w:val="Hyperlink"/>
            <w:noProof/>
          </w:rPr>
          <w:t>Table 6</w:t>
        </w:r>
        <w:r w:rsidR="00812706" w:rsidRPr="00015C03">
          <w:rPr>
            <w:rStyle w:val="Hyperlink"/>
            <w:noProof/>
            <w:lang w:val="en-GB"/>
          </w:rPr>
          <w:t>: Details of farmer participation at FBS</w:t>
        </w:r>
        <w:r w:rsidR="00812706">
          <w:rPr>
            <w:noProof/>
            <w:webHidden/>
          </w:rPr>
          <w:tab/>
        </w:r>
        <w:r w:rsidR="00812706">
          <w:rPr>
            <w:noProof/>
            <w:webHidden/>
          </w:rPr>
          <w:fldChar w:fldCharType="begin"/>
        </w:r>
        <w:r w:rsidR="00812706">
          <w:rPr>
            <w:noProof/>
            <w:webHidden/>
          </w:rPr>
          <w:instrText xml:space="preserve"> PAGEREF _Toc83393026 \h </w:instrText>
        </w:r>
        <w:r w:rsidR="00812706">
          <w:rPr>
            <w:noProof/>
            <w:webHidden/>
          </w:rPr>
        </w:r>
        <w:r w:rsidR="00812706">
          <w:rPr>
            <w:noProof/>
            <w:webHidden/>
          </w:rPr>
          <w:fldChar w:fldCharType="separate"/>
        </w:r>
        <w:r w:rsidR="00FB4DC0">
          <w:rPr>
            <w:noProof/>
            <w:webHidden/>
          </w:rPr>
          <w:t>15</w:t>
        </w:r>
        <w:r w:rsidR="00812706">
          <w:rPr>
            <w:noProof/>
            <w:webHidden/>
          </w:rPr>
          <w:fldChar w:fldCharType="end"/>
        </w:r>
      </w:hyperlink>
    </w:p>
    <w:p w14:paraId="06798CED" w14:textId="5A641729" w:rsidR="00812706" w:rsidRDefault="00986F5C">
      <w:pPr>
        <w:pStyle w:val="TableofFigures"/>
        <w:tabs>
          <w:tab w:val="right" w:leader="dot" w:pos="9016"/>
        </w:tabs>
        <w:rPr>
          <w:rFonts w:eastAsiaTheme="minorEastAsia"/>
          <w:noProof/>
        </w:rPr>
      </w:pPr>
      <w:hyperlink w:anchor="_Toc83393027" w:history="1">
        <w:r w:rsidR="00812706" w:rsidRPr="00015C03">
          <w:rPr>
            <w:rStyle w:val="Hyperlink"/>
            <w:noProof/>
          </w:rPr>
          <w:t>Table 7</w:t>
        </w:r>
        <w:r w:rsidR="00812706" w:rsidRPr="00015C03">
          <w:rPr>
            <w:rStyle w:val="Hyperlink"/>
            <w:noProof/>
            <w:lang w:val="en-GB"/>
          </w:rPr>
          <w:t>: List of logistics procured to support GCFRP implementation</w:t>
        </w:r>
        <w:r w:rsidR="00812706">
          <w:rPr>
            <w:noProof/>
            <w:webHidden/>
          </w:rPr>
          <w:tab/>
        </w:r>
        <w:r w:rsidR="00812706">
          <w:rPr>
            <w:noProof/>
            <w:webHidden/>
          </w:rPr>
          <w:fldChar w:fldCharType="begin"/>
        </w:r>
        <w:r w:rsidR="00812706">
          <w:rPr>
            <w:noProof/>
            <w:webHidden/>
          </w:rPr>
          <w:instrText xml:space="preserve"> PAGEREF _Toc83393027 \h </w:instrText>
        </w:r>
        <w:r w:rsidR="00812706">
          <w:rPr>
            <w:noProof/>
            <w:webHidden/>
          </w:rPr>
        </w:r>
        <w:r w:rsidR="00812706">
          <w:rPr>
            <w:noProof/>
            <w:webHidden/>
          </w:rPr>
          <w:fldChar w:fldCharType="separate"/>
        </w:r>
        <w:r w:rsidR="00FB4DC0">
          <w:rPr>
            <w:noProof/>
            <w:webHidden/>
          </w:rPr>
          <w:t>22</w:t>
        </w:r>
        <w:r w:rsidR="00812706">
          <w:rPr>
            <w:noProof/>
            <w:webHidden/>
          </w:rPr>
          <w:fldChar w:fldCharType="end"/>
        </w:r>
      </w:hyperlink>
    </w:p>
    <w:p w14:paraId="002018AC" w14:textId="4923752B" w:rsidR="00812706" w:rsidRDefault="00986F5C">
      <w:pPr>
        <w:pStyle w:val="TableofFigures"/>
        <w:tabs>
          <w:tab w:val="right" w:leader="dot" w:pos="9016"/>
        </w:tabs>
        <w:rPr>
          <w:rFonts w:eastAsiaTheme="minorEastAsia"/>
          <w:noProof/>
        </w:rPr>
      </w:pPr>
      <w:hyperlink w:anchor="_Toc83393028" w:history="1">
        <w:r w:rsidR="00812706" w:rsidRPr="00015C03">
          <w:rPr>
            <w:rStyle w:val="Hyperlink"/>
            <w:noProof/>
          </w:rPr>
          <w:t>Table 8</w:t>
        </w:r>
        <w:r w:rsidR="00812706" w:rsidRPr="00015C03">
          <w:rPr>
            <w:rStyle w:val="Hyperlink"/>
            <w:noProof/>
            <w:lang w:val="en-GB"/>
          </w:rPr>
          <w:t>: List of Covid19 items procured</w:t>
        </w:r>
        <w:r w:rsidR="00812706">
          <w:rPr>
            <w:noProof/>
            <w:webHidden/>
          </w:rPr>
          <w:tab/>
        </w:r>
        <w:r w:rsidR="00812706">
          <w:rPr>
            <w:noProof/>
            <w:webHidden/>
          </w:rPr>
          <w:fldChar w:fldCharType="begin"/>
        </w:r>
        <w:r w:rsidR="00812706">
          <w:rPr>
            <w:noProof/>
            <w:webHidden/>
          </w:rPr>
          <w:instrText xml:space="preserve"> PAGEREF _Toc83393028 \h </w:instrText>
        </w:r>
        <w:r w:rsidR="00812706">
          <w:rPr>
            <w:noProof/>
            <w:webHidden/>
          </w:rPr>
        </w:r>
        <w:r w:rsidR="00812706">
          <w:rPr>
            <w:noProof/>
            <w:webHidden/>
          </w:rPr>
          <w:fldChar w:fldCharType="separate"/>
        </w:r>
        <w:r w:rsidR="00FB4DC0">
          <w:rPr>
            <w:noProof/>
            <w:webHidden/>
          </w:rPr>
          <w:t>22</w:t>
        </w:r>
        <w:r w:rsidR="00812706">
          <w:rPr>
            <w:noProof/>
            <w:webHidden/>
          </w:rPr>
          <w:fldChar w:fldCharType="end"/>
        </w:r>
      </w:hyperlink>
    </w:p>
    <w:p w14:paraId="6A5F3747" w14:textId="326988D3" w:rsidR="00812706" w:rsidRDefault="00986F5C">
      <w:pPr>
        <w:pStyle w:val="TableofFigures"/>
        <w:tabs>
          <w:tab w:val="right" w:leader="dot" w:pos="9016"/>
        </w:tabs>
        <w:rPr>
          <w:rFonts w:eastAsiaTheme="minorEastAsia"/>
          <w:noProof/>
        </w:rPr>
      </w:pPr>
      <w:hyperlink w:anchor="_Toc83393029" w:history="1">
        <w:r w:rsidR="00812706" w:rsidRPr="00015C03">
          <w:rPr>
            <w:rStyle w:val="Hyperlink"/>
            <w:noProof/>
          </w:rPr>
          <w:t>Table 9</w:t>
        </w:r>
        <w:r w:rsidR="00812706" w:rsidRPr="00015C03">
          <w:rPr>
            <w:rStyle w:val="Hyperlink"/>
            <w:noProof/>
            <w:lang w:val="en-GB"/>
          </w:rPr>
          <w:t>:Stakeholder Engagement on Monitoring Report</w:t>
        </w:r>
        <w:r w:rsidR="00812706">
          <w:rPr>
            <w:noProof/>
            <w:webHidden/>
          </w:rPr>
          <w:tab/>
        </w:r>
        <w:r w:rsidR="00812706">
          <w:rPr>
            <w:noProof/>
            <w:webHidden/>
          </w:rPr>
          <w:fldChar w:fldCharType="begin"/>
        </w:r>
        <w:r w:rsidR="00812706">
          <w:rPr>
            <w:noProof/>
            <w:webHidden/>
          </w:rPr>
          <w:instrText xml:space="preserve"> PAGEREF _Toc83393029 \h </w:instrText>
        </w:r>
        <w:r w:rsidR="00812706">
          <w:rPr>
            <w:noProof/>
            <w:webHidden/>
          </w:rPr>
        </w:r>
        <w:r w:rsidR="00812706">
          <w:rPr>
            <w:noProof/>
            <w:webHidden/>
          </w:rPr>
          <w:fldChar w:fldCharType="separate"/>
        </w:r>
        <w:r w:rsidR="00FB4DC0">
          <w:rPr>
            <w:noProof/>
            <w:webHidden/>
          </w:rPr>
          <w:t>22</w:t>
        </w:r>
        <w:r w:rsidR="00812706">
          <w:rPr>
            <w:noProof/>
            <w:webHidden/>
          </w:rPr>
          <w:fldChar w:fldCharType="end"/>
        </w:r>
      </w:hyperlink>
    </w:p>
    <w:p w14:paraId="6435589E" w14:textId="77777777" w:rsidR="003273F3" w:rsidRDefault="00BF6596" w:rsidP="00D41946">
      <w:pPr>
        <w:jc w:val="both"/>
        <w:rPr>
          <w:b/>
          <w:lang w:val="en-GB"/>
        </w:rPr>
      </w:pPr>
      <w:r>
        <w:rPr>
          <w:b/>
          <w:lang w:val="en-GB"/>
        </w:rPr>
        <w:fldChar w:fldCharType="end"/>
      </w:r>
    </w:p>
    <w:p w14:paraId="43EC491F" w14:textId="77777777" w:rsidR="00B731AD" w:rsidRDefault="00B731AD" w:rsidP="00AF0C13">
      <w:pPr>
        <w:pStyle w:val="Heading1"/>
        <w:rPr>
          <w:lang w:val="en-GB"/>
        </w:rPr>
      </w:pPr>
      <w:r>
        <w:rPr>
          <w:lang w:val="en-GB"/>
        </w:rPr>
        <w:br w:type="page"/>
      </w:r>
    </w:p>
    <w:p w14:paraId="142954AC" w14:textId="6EAED347" w:rsidR="00AF0C13" w:rsidRDefault="008A41B3" w:rsidP="00AF0C13">
      <w:pPr>
        <w:pStyle w:val="Heading1"/>
        <w:rPr>
          <w:lang w:val="en-GB"/>
        </w:rPr>
      </w:pPr>
      <w:bookmarkStart w:id="2" w:name="_Toc157057400"/>
      <w:r>
        <w:rPr>
          <w:lang w:val="en-GB"/>
        </w:rPr>
        <w:lastRenderedPageBreak/>
        <w:t>LIST OF ACRONYMS</w:t>
      </w:r>
      <w:bookmarkEnd w:id="2"/>
    </w:p>
    <w:p w14:paraId="200C7E8C" w14:textId="2351CCC5" w:rsidR="002E7A71" w:rsidRPr="000F3940" w:rsidRDefault="002E7A71" w:rsidP="002E7A71">
      <w:pPr>
        <w:jc w:val="both"/>
        <w:rPr>
          <w:rFonts w:cstheme="minorHAnsi"/>
          <w:b/>
          <w:sz w:val="24"/>
          <w:szCs w:val="24"/>
        </w:rPr>
      </w:pPr>
      <w:r w:rsidRPr="000F3940">
        <w:rPr>
          <w:rFonts w:cstheme="minorHAnsi"/>
          <w:b/>
          <w:sz w:val="24"/>
          <w:szCs w:val="24"/>
        </w:rPr>
        <w:t>Acronym</w:t>
      </w:r>
      <w:r w:rsidRPr="000F3940">
        <w:rPr>
          <w:rFonts w:cstheme="minorHAnsi"/>
          <w:b/>
          <w:sz w:val="24"/>
          <w:szCs w:val="24"/>
        </w:rPr>
        <w:tab/>
      </w:r>
      <w:r w:rsidRPr="000F3940">
        <w:rPr>
          <w:rFonts w:cstheme="minorHAnsi"/>
          <w:b/>
          <w:sz w:val="24"/>
          <w:szCs w:val="24"/>
        </w:rPr>
        <w:tab/>
      </w:r>
      <w:r w:rsidRPr="000F3940">
        <w:rPr>
          <w:rFonts w:cstheme="minorHAnsi"/>
          <w:b/>
          <w:sz w:val="24"/>
          <w:szCs w:val="24"/>
        </w:rPr>
        <w:tab/>
        <w:t xml:space="preserve">             Meaning</w:t>
      </w:r>
    </w:p>
    <w:p w14:paraId="1A5F89EB" w14:textId="77777777" w:rsidR="002E7A71" w:rsidRPr="000F3940" w:rsidRDefault="002E7A71" w:rsidP="002E7A71">
      <w:pPr>
        <w:jc w:val="both"/>
        <w:rPr>
          <w:rFonts w:cstheme="minorHAnsi"/>
          <w:bCs/>
          <w:sz w:val="24"/>
          <w:szCs w:val="24"/>
        </w:rPr>
      </w:pPr>
      <w:r w:rsidRPr="000F3940">
        <w:rPr>
          <w:rFonts w:cstheme="minorHAnsi"/>
          <w:bCs/>
          <w:sz w:val="24"/>
          <w:szCs w:val="24"/>
        </w:rPr>
        <w:t>AccelREDD</w:t>
      </w:r>
      <w:r w:rsidRPr="000F3940">
        <w:rPr>
          <w:rFonts w:cstheme="minorHAnsi"/>
          <w:bCs/>
          <w:sz w:val="24"/>
          <w:szCs w:val="24"/>
        </w:rPr>
        <w:tab/>
      </w:r>
      <w:r w:rsidRPr="000F3940">
        <w:rPr>
          <w:rFonts w:cstheme="minorHAnsi"/>
          <w:bCs/>
          <w:sz w:val="24"/>
          <w:szCs w:val="24"/>
        </w:rPr>
        <w:tab/>
      </w:r>
      <w:r w:rsidRPr="000F3940">
        <w:rPr>
          <w:rFonts w:cstheme="minorHAnsi"/>
          <w:bCs/>
          <w:sz w:val="24"/>
          <w:szCs w:val="24"/>
        </w:rPr>
        <w:tab/>
      </w:r>
      <w:r w:rsidRPr="000F3940">
        <w:rPr>
          <w:rFonts w:cstheme="minorHAnsi"/>
          <w:bCs/>
          <w:sz w:val="24"/>
          <w:szCs w:val="24"/>
        </w:rPr>
        <w:tab/>
        <w:t>Accelerating REDD+</w:t>
      </w:r>
    </w:p>
    <w:p w14:paraId="5E3AB3AB" w14:textId="77777777" w:rsidR="002E7A71" w:rsidRPr="000F3940" w:rsidRDefault="002E7A71" w:rsidP="002E7A71">
      <w:pPr>
        <w:jc w:val="both"/>
        <w:rPr>
          <w:rFonts w:cstheme="minorHAnsi"/>
          <w:sz w:val="24"/>
          <w:szCs w:val="24"/>
        </w:rPr>
      </w:pPr>
      <w:r w:rsidRPr="000F3940">
        <w:rPr>
          <w:rFonts w:cstheme="minorHAnsi"/>
          <w:sz w:val="24"/>
          <w:szCs w:val="24"/>
        </w:rPr>
        <w:t xml:space="preserve">BSP                                                    </w:t>
      </w:r>
      <w:r w:rsidRPr="000F3940">
        <w:rPr>
          <w:rFonts w:cstheme="minorHAnsi"/>
          <w:sz w:val="24"/>
          <w:szCs w:val="24"/>
        </w:rPr>
        <w:tab/>
        <w:t>Benefit Sharing Plan</w:t>
      </w:r>
    </w:p>
    <w:p w14:paraId="0D0B82E9" w14:textId="77777777" w:rsidR="002E7A71" w:rsidRPr="000F3940" w:rsidRDefault="002E7A71" w:rsidP="002E7A71">
      <w:pPr>
        <w:pStyle w:val="NoSpacing"/>
        <w:spacing w:line="360" w:lineRule="auto"/>
        <w:jc w:val="both"/>
        <w:rPr>
          <w:rFonts w:asciiTheme="minorHAnsi" w:hAnsiTheme="minorHAnsi" w:cstheme="minorHAnsi"/>
          <w:sz w:val="24"/>
          <w:szCs w:val="24"/>
        </w:rPr>
      </w:pPr>
      <w:r w:rsidRPr="000F3940">
        <w:rPr>
          <w:rFonts w:asciiTheme="minorHAnsi" w:hAnsiTheme="minorHAnsi" w:cstheme="minorHAnsi"/>
          <w:sz w:val="24"/>
          <w:szCs w:val="24"/>
        </w:rPr>
        <w:t>CCD</w:t>
      </w:r>
      <w:r w:rsidRPr="000F3940">
        <w:rPr>
          <w:rFonts w:asciiTheme="minorHAnsi" w:hAnsiTheme="minorHAnsi" w:cstheme="minorHAnsi"/>
          <w:sz w:val="24"/>
          <w:szCs w:val="24"/>
        </w:rPr>
        <w:tab/>
      </w:r>
      <w:r w:rsidRPr="000F3940">
        <w:rPr>
          <w:rFonts w:asciiTheme="minorHAnsi" w:hAnsiTheme="minorHAnsi" w:cstheme="minorHAnsi"/>
          <w:sz w:val="24"/>
          <w:szCs w:val="24"/>
        </w:rPr>
        <w:tab/>
      </w:r>
      <w:r w:rsidRPr="000F3940">
        <w:rPr>
          <w:rFonts w:asciiTheme="minorHAnsi" w:hAnsiTheme="minorHAnsi" w:cstheme="minorHAnsi"/>
          <w:sz w:val="24"/>
          <w:szCs w:val="24"/>
        </w:rPr>
        <w:tab/>
      </w:r>
      <w:r w:rsidRPr="000F3940">
        <w:rPr>
          <w:rFonts w:asciiTheme="minorHAnsi" w:hAnsiTheme="minorHAnsi" w:cstheme="minorHAnsi"/>
          <w:sz w:val="24"/>
          <w:szCs w:val="24"/>
        </w:rPr>
        <w:tab/>
      </w:r>
      <w:r w:rsidRPr="000F3940">
        <w:rPr>
          <w:rFonts w:asciiTheme="minorHAnsi" w:hAnsiTheme="minorHAnsi" w:cstheme="minorHAnsi"/>
          <w:sz w:val="24"/>
          <w:szCs w:val="24"/>
        </w:rPr>
        <w:tab/>
        <w:t>Climate Change Directorate</w:t>
      </w:r>
    </w:p>
    <w:p w14:paraId="5B4DCC50" w14:textId="77777777" w:rsidR="002E7A71" w:rsidRPr="000F3940" w:rsidRDefault="002E7A71" w:rsidP="002E7A71">
      <w:pPr>
        <w:pStyle w:val="NoSpacing"/>
        <w:spacing w:line="360" w:lineRule="auto"/>
        <w:jc w:val="both"/>
        <w:rPr>
          <w:rFonts w:asciiTheme="minorHAnsi" w:hAnsiTheme="minorHAnsi" w:cstheme="minorHAnsi"/>
          <w:sz w:val="24"/>
          <w:szCs w:val="24"/>
        </w:rPr>
      </w:pPr>
      <w:r w:rsidRPr="000F3940">
        <w:rPr>
          <w:rFonts w:asciiTheme="minorHAnsi" w:hAnsiTheme="minorHAnsi" w:cstheme="minorHAnsi"/>
          <w:sz w:val="24"/>
          <w:szCs w:val="24"/>
        </w:rPr>
        <w:t xml:space="preserve">FC                                                     </w:t>
      </w:r>
      <w:r w:rsidRPr="000F3940">
        <w:rPr>
          <w:rFonts w:asciiTheme="minorHAnsi" w:hAnsiTheme="minorHAnsi" w:cstheme="minorHAnsi"/>
          <w:sz w:val="24"/>
          <w:szCs w:val="24"/>
        </w:rPr>
        <w:tab/>
        <w:t>Forestry Commission</w:t>
      </w:r>
    </w:p>
    <w:p w14:paraId="79453B95" w14:textId="77777777" w:rsidR="002E7A71" w:rsidRPr="000F3940" w:rsidRDefault="002E7A71" w:rsidP="002E7A71">
      <w:pPr>
        <w:pStyle w:val="NoSpacing"/>
        <w:spacing w:line="360" w:lineRule="auto"/>
        <w:jc w:val="both"/>
        <w:rPr>
          <w:rFonts w:asciiTheme="minorHAnsi" w:hAnsiTheme="minorHAnsi" w:cstheme="minorHAnsi"/>
          <w:sz w:val="24"/>
          <w:szCs w:val="24"/>
        </w:rPr>
      </w:pPr>
      <w:r w:rsidRPr="000F3940">
        <w:rPr>
          <w:rFonts w:asciiTheme="minorHAnsi" w:hAnsiTheme="minorHAnsi" w:cstheme="minorHAnsi"/>
          <w:sz w:val="24"/>
          <w:szCs w:val="24"/>
        </w:rPr>
        <w:t>FRL</w:t>
      </w:r>
      <w:r w:rsidRPr="000F3940">
        <w:rPr>
          <w:rFonts w:asciiTheme="minorHAnsi" w:hAnsiTheme="minorHAnsi" w:cstheme="minorHAnsi"/>
          <w:sz w:val="24"/>
          <w:szCs w:val="24"/>
        </w:rPr>
        <w:tab/>
      </w:r>
      <w:r w:rsidRPr="000F3940">
        <w:rPr>
          <w:rFonts w:asciiTheme="minorHAnsi" w:hAnsiTheme="minorHAnsi" w:cstheme="minorHAnsi"/>
          <w:sz w:val="24"/>
          <w:szCs w:val="24"/>
        </w:rPr>
        <w:tab/>
      </w:r>
      <w:r w:rsidRPr="000F3940">
        <w:rPr>
          <w:rFonts w:asciiTheme="minorHAnsi" w:hAnsiTheme="minorHAnsi" w:cstheme="minorHAnsi"/>
          <w:sz w:val="24"/>
          <w:szCs w:val="24"/>
        </w:rPr>
        <w:tab/>
      </w:r>
      <w:r w:rsidRPr="000F3940">
        <w:rPr>
          <w:rFonts w:asciiTheme="minorHAnsi" w:hAnsiTheme="minorHAnsi" w:cstheme="minorHAnsi"/>
          <w:sz w:val="24"/>
          <w:szCs w:val="24"/>
        </w:rPr>
        <w:tab/>
      </w:r>
      <w:r w:rsidRPr="000F3940">
        <w:rPr>
          <w:rFonts w:asciiTheme="minorHAnsi" w:hAnsiTheme="minorHAnsi" w:cstheme="minorHAnsi"/>
          <w:sz w:val="24"/>
          <w:szCs w:val="24"/>
        </w:rPr>
        <w:tab/>
        <w:t>Forest Reference Level</w:t>
      </w:r>
    </w:p>
    <w:p w14:paraId="700BC5E0" w14:textId="77777777" w:rsidR="002E7A71" w:rsidRPr="00FA43EB" w:rsidRDefault="002E7A71" w:rsidP="002E7A71">
      <w:pPr>
        <w:pStyle w:val="NoSpacing"/>
        <w:spacing w:line="360" w:lineRule="auto"/>
        <w:jc w:val="both"/>
        <w:rPr>
          <w:rFonts w:asciiTheme="minorHAnsi" w:hAnsiTheme="minorHAnsi" w:cstheme="minorHAnsi"/>
          <w:sz w:val="24"/>
          <w:szCs w:val="24"/>
          <w:lang w:val="nb-NO"/>
        </w:rPr>
      </w:pPr>
      <w:r w:rsidRPr="00FA43EB">
        <w:rPr>
          <w:rFonts w:asciiTheme="minorHAnsi" w:hAnsiTheme="minorHAnsi" w:cstheme="minorHAnsi"/>
          <w:sz w:val="24"/>
          <w:szCs w:val="24"/>
          <w:lang w:val="nb-NO"/>
        </w:rPr>
        <w:t>GCFRP</w:t>
      </w:r>
      <w:r w:rsidRPr="00FA43EB">
        <w:rPr>
          <w:rFonts w:asciiTheme="minorHAnsi" w:hAnsiTheme="minorHAnsi" w:cstheme="minorHAnsi"/>
          <w:sz w:val="24"/>
          <w:szCs w:val="24"/>
          <w:lang w:val="nb-NO"/>
        </w:rPr>
        <w:tab/>
      </w:r>
      <w:r w:rsidRPr="00FA43EB">
        <w:rPr>
          <w:rFonts w:asciiTheme="minorHAnsi" w:hAnsiTheme="minorHAnsi" w:cstheme="minorHAnsi"/>
          <w:sz w:val="24"/>
          <w:szCs w:val="24"/>
          <w:lang w:val="nb-NO"/>
        </w:rPr>
        <w:tab/>
      </w:r>
      <w:r w:rsidRPr="00FA43EB">
        <w:rPr>
          <w:rFonts w:asciiTheme="minorHAnsi" w:hAnsiTheme="minorHAnsi" w:cstheme="minorHAnsi"/>
          <w:sz w:val="24"/>
          <w:szCs w:val="24"/>
          <w:lang w:val="nb-NO"/>
        </w:rPr>
        <w:tab/>
      </w:r>
      <w:r w:rsidRPr="00FA43EB">
        <w:rPr>
          <w:rFonts w:asciiTheme="minorHAnsi" w:hAnsiTheme="minorHAnsi" w:cstheme="minorHAnsi"/>
          <w:sz w:val="24"/>
          <w:szCs w:val="24"/>
          <w:lang w:val="nb-NO"/>
        </w:rPr>
        <w:tab/>
      </w:r>
      <w:r w:rsidRPr="00FA43EB">
        <w:rPr>
          <w:rFonts w:asciiTheme="minorHAnsi" w:hAnsiTheme="minorHAnsi" w:cstheme="minorHAnsi"/>
          <w:sz w:val="24"/>
          <w:szCs w:val="24"/>
          <w:lang w:val="nb-NO"/>
        </w:rPr>
        <w:tab/>
        <w:t>Ghana Cocoa Forest REDD+ Programme</w:t>
      </w:r>
    </w:p>
    <w:p w14:paraId="35954EBC" w14:textId="77777777" w:rsidR="002E7A71" w:rsidRPr="000F3940" w:rsidRDefault="002E7A71" w:rsidP="002E7A71">
      <w:pPr>
        <w:pStyle w:val="NoSpacing"/>
        <w:spacing w:line="360" w:lineRule="auto"/>
        <w:ind w:left="3600" w:hanging="3600"/>
        <w:jc w:val="both"/>
        <w:rPr>
          <w:rFonts w:asciiTheme="minorHAnsi" w:hAnsiTheme="minorHAnsi" w:cstheme="minorHAnsi"/>
          <w:sz w:val="24"/>
          <w:szCs w:val="24"/>
        </w:rPr>
      </w:pPr>
      <w:r w:rsidRPr="000F3940">
        <w:rPr>
          <w:rFonts w:asciiTheme="minorHAnsi" w:hAnsiTheme="minorHAnsi" w:cstheme="minorHAnsi"/>
          <w:sz w:val="24"/>
          <w:szCs w:val="24"/>
        </w:rPr>
        <w:t xml:space="preserve">M&amp;E                                                   </w:t>
      </w:r>
      <w:r>
        <w:rPr>
          <w:rFonts w:asciiTheme="minorHAnsi" w:hAnsiTheme="minorHAnsi" w:cstheme="minorHAnsi"/>
          <w:sz w:val="24"/>
          <w:szCs w:val="24"/>
        </w:rPr>
        <w:t xml:space="preserve">      </w:t>
      </w:r>
      <w:r w:rsidRPr="000F3940">
        <w:rPr>
          <w:rFonts w:asciiTheme="minorHAnsi" w:hAnsiTheme="minorHAnsi" w:cstheme="minorHAnsi"/>
          <w:sz w:val="24"/>
          <w:szCs w:val="24"/>
        </w:rPr>
        <w:t>Monitoring &amp; Evaluation</w:t>
      </w:r>
    </w:p>
    <w:p w14:paraId="3BFA4116" w14:textId="77777777" w:rsidR="002E7A71" w:rsidRPr="000F3940" w:rsidRDefault="002E7A71" w:rsidP="002E7A71">
      <w:pPr>
        <w:pStyle w:val="NoSpacing"/>
        <w:spacing w:line="360" w:lineRule="auto"/>
        <w:jc w:val="both"/>
        <w:rPr>
          <w:rFonts w:asciiTheme="minorHAnsi" w:hAnsiTheme="minorHAnsi" w:cstheme="minorHAnsi"/>
          <w:sz w:val="24"/>
          <w:szCs w:val="24"/>
        </w:rPr>
      </w:pPr>
      <w:r w:rsidRPr="000F3940">
        <w:rPr>
          <w:rFonts w:asciiTheme="minorHAnsi" w:hAnsiTheme="minorHAnsi" w:cstheme="minorHAnsi"/>
          <w:sz w:val="24"/>
          <w:szCs w:val="24"/>
        </w:rPr>
        <w:t xml:space="preserve">MLNR                                               </w:t>
      </w:r>
      <w:r w:rsidRPr="000F3940">
        <w:rPr>
          <w:rFonts w:asciiTheme="minorHAnsi" w:hAnsiTheme="minorHAnsi" w:cstheme="minorHAnsi"/>
          <w:sz w:val="24"/>
          <w:szCs w:val="24"/>
        </w:rPr>
        <w:tab/>
        <w:t>Ministry of Lands and Natural Resources</w:t>
      </w:r>
    </w:p>
    <w:p w14:paraId="08484717" w14:textId="77777777" w:rsidR="002E7A71" w:rsidRPr="000F3940" w:rsidRDefault="002E7A71" w:rsidP="002E7A71">
      <w:pPr>
        <w:pStyle w:val="NoSpacing"/>
        <w:spacing w:line="360" w:lineRule="auto"/>
        <w:jc w:val="both"/>
        <w:rPr>
          <w:rFonts w:asciiTheme="minorHAnsi" w:hAnsiTheme="minorHAnsi" w:cstheme="minorHAnsi"/>
          <w:sz w:val="24"/>
          <w:szCs w:val="24"/>
        </w:rPr>
      </w:pPr>
      <w:r>
        <w:rPr>
          <w:rFonts w:asciiTheme="minorHAnsi" w:hAnsiTheme="minorHAnsi" w:cstheme="minorHAnsi"/>
          <w:sz w:val="24"/>
          <w:szCs w:val="24"/>
        </w:rPr>
        <w:t>NRS</w:t>
      </w:r>
      <w:r w:rsidRPr="000F3940">
        <w:rPr>
          <w:rFonts w:asciiTheme="minorHAnsi" w:hAnsiTheme="minorHAnsi" w:cstheme="minorHAnsi"/>
          <w:sz w:val="24"/>
          <w:szCs w:val="24"/>
        </w:rPr>
        <w:tab/>
      </w:r>
      <w:r w:rsidRPr="000F3940">
        <w:rPr>
          <w:rFonts w:asciiTheme="minorHAnsi" w:hAnsiTheme="minorHAnsi" w:cstheme="minorHAnsi"/>
          <w:sz w:val="24"/>
          <w:szCs w:val="24"/>
        </w:rPr>
        <w:tab/>
      </w:r>
      <w:r w:rsidRPr="000F3940">
        <w:rPr>
          <w:rFonts w:asciiTheme="minorHAnsi" w:hAnsiTheme="minorHAnsi" w:cstheme="minorHAnsi"/>
          <w:sz w:val="24"/>
          <w:szCs w:val="24"/>
        </w:rPr>
        <w:tab/>
      </w:r>
      <w:r w:rsidRPr="000F3940">
        <w:rPr>
          <w:rFonts w:asciiTheme="minorHAnsi" w:hAnsiTheme="minorHAnsi" w:cstheme="minorHAnsi"/>
          <w:sz w:val="24"/>
          <w:szCs w:val="24"/>
        </w:rPr>
        <w:tab/>
      </w:r>
      <w:r w:rsidRPr="000F3940">
        <w:rPr>
          <w:rFonts w:asciiTheme="minorHAnsi" w:hAnsiTheme="minorHAnsi" w:cstheme="minorHAnsi"/>
          <w:sz w:val="24"/>
          <w:szCs w:val="24"/>
        </w:rPr>
        <w:tab/>
        <w:t>National REDD+ Secretariat</w:t>
      </w:r>
    </w:p>
    <w:p w14:paraId="57DBE810" w14:textId="77777777" w:rsidR="002E7A71" w:rsidRPr="000F3940" w:rsidRDefault="002E7A71" w:rsidP="002E7A71">
      <w:pPr>
        <w:pStyle w:val="NoSpacing"/>
        <w:spacing w:line="360" w:lineRule="auto"/>
        <w:jc w:val="both"/>
        <w:rPr>
          <w:rFonts w:asciiTheme="minorHAnsi" w:hAnsiTheme="minorHAnsi" w:cstheme="minorHAnsi"/>
          <w:sz w:val="24"/>
          <w:szCs w:val="24"/>
        </w:rPr>
      </w:pPr>
      <w:r w:rsidRPr="000F3940">
        <w:rPr>
          <w:rFonts w:asciiTheme="minorHAnsi" w:hAnsiTheme="minorHAnsi" w:cstheme="minorHAnsi"/>
          <w:sz w:val="24"/>
          <w:szCs w:val="24"/>
        </w:rPr>
        <w:t xml:space="preserve">NRWG                                              </w:t>
      </w:r>
      <w:r w:rsidRPr="000F3940">
        <w:rPr>
          <w:rFonts w:asciiTheme="minorHAnsi" w:hAnsiTheme="minorHAnsi" w:cstheme="minorHAnsi"/>
          <w:sz w:val="24"/>
          <w:szCs w:val="24"/>
        </w:rPr>
        <w:tab/>
        <w:t>National REDD+ Working Group</w:t>
      </w:r>
    </w:p>
    <w:p w14:paraId="2A629C2F" w14:textId="77777777" w:rsidR="002E7A71" w:rsidRPr="000F3940" w:rsidRDefault="002E7A71" w:rsidP="002E7A71">
      <w:pPr>
        <w:pStyle w:val="NoSpacing"/>
        <w:spacing w:line="360" w:lineRule="auto"/>
        <w:jc w:val="both"/>
        <w:rPr>
          <w:rFonts w:asciiTheme="minorHAnsi" w:hAnsiTheme="minorHAnsi" w:cstheme="minorHAnsi"/>
          <w:sz w:val="24"/>
          <w:szCs w:val="24"/>
        </w:rPr>
      </w:pPr>
      <w:r w:rsidRPr="000F3940">
        <w:rPr>
          <w:rFonts w:asciiTheme="minorHAnsi" w:hAnsiTheme="minorHAnsi" w:cstheme="minorHAnsi"/>
          <w:sz w:val="24"/>
          <w:szCs w:val="24"/>
        </w:rPr>
        <w:t>P4F</w:t>
      </w:r>
      <w:r w:rsidRPr="000F3940">
        <w:rPr>
          <w:rFonts w:asciiTheme="minorHAnsi" w:hAnsiTheme="minorHAnsi" w:cstheme="minorHAnsi"/>
          <w:sz w:val="24"/>
          <w:szCs w:val="24"/>
        </w:rPr>
        <w:tab/>
      </w:r>
      <w:r w:rsidRPr="000F3940">
        <w:rPr>
          <w:rFonts w:asciiTheme="minorHAnsi" w:hAnsiTheme="minorHAnsi" w:cstheme="minorHAnsi"/>
          <w:sz w:val="24"/>
          <w:szCs w:val="24"/>
        </w:rPr>
        <w:tab/>
      </w:r>
      <w:r w:rsidRPr="000F3940">
        <w:rPr>
          <w:rFonts w:asciiTheme="minorHAnsi" w:hAnsiTheme="minorHAnsi" w:cstheme="minorHAnsi"/>
          <w:sz w:val="24"/>
          <w:szCs w:val="24"/>
        </w:rPr>
        <w:tab/>
      </w:r>
      <w:r w:rsidRPr="000F3940">
        <w:rPr>
          <w:rFonts w:asciiTheme="minorHAnsi" w:hAnsiTheme="minorHAnsi" w:cstheme="minorHAnsi"/>
          <w:sz w:val="24"/>
          <w:szCs w:val="24"/>
        </w:rPr>
        <w:tab/>
      </w:r>
      <w:r w:rsidRPr="000F3940">
        <w:rPr>
          <w:rFonts w:asciiTheme="minorHAnsi" w:hAnsiTheme="minorHAnsi" w:cstheme="minorHAnsi"/>
          <w:sz w:val="24"/>
          <w:szCs w:val="24"/>
        </w:rPr>
        <w:tab/>
        <w:t xml:space="preserve">Partnership </w:t>
      </w:r>
      <w:r>
        <w:rPr>
          <w:rFonts w:asciiTheme="minorHAnsi" w:hAnsiTheme="minorHAnsi" w:cstheme="minorHAnsi"/>
          <w:sz w:val="24"/>
          <w:szCs w:val="24"/>
        </w:rPr>
        <w:t>for (</w:t>
      </w:r>
      <w:r w:rsidRPr="000F3940">
        <w:rPr>
          <w:rFonts w:asciiTheme="minorHAnsi" w:hAnsiTheme="minorHAnsi" w:cstheme="minorHAnsi"/>
          <w:sz w:val="24"/>
          <w:szCs w:val="24"/>
        </w:rPr>
        <w:t>4</w:t>
      </w:r>
      <w:r>
        <w:rPr>
          <w:rFonts w:asciiTheme="minorHAnsi" w:hAnsiTheme="minorHAnsi" w:cstheme="minorHAnsi"/>
          <w:sz w:val="24"/>
          <w:szCs w:val="24"/>
        </w:rPr>
        <w:t>)</w:t>
      </w:r>
      <w:r w:rsidRPr="000F3940">
        <w:rPr>
          <w:rFonts w:asciiTheme="minorHAnsi" w:hAnsiTheme="minorHAnsi" w:cstheme="minorHAnsi"/>
          <w:sz w:val="24"/>
          <w:szCs w:val="24"/>
        </w:rPr>
        <w:t xml:space="preserve"> Forests</w:t>
      </w:r>
    </w:p>
    <w:p w14:paraId="240E7FE8" w14:textId="77777777" w:rsidR="002E7A71" w:rsidRPr="000F3940" w:rsidRDefault="002E7A71" w:rsidP="002E7A71">
      <w:pPr>
        <w:pStyle w:val="NoSpacing"/>
        <w:spacing w:line="360" w:lineRule="auto"/>
        <w:ind w:left="3600" w:hanging="3600"/>
        <w:jc w:val="both"/>
        <w:rPr>
          <w:rFonts w:asciiTheme="minorHAnsi" w:hAnsiTheme="minorHAnsi" w:cstheme="minorHAnsi"/>
          <w:b/>
          <w:sz w:val="24"/>
          <w:szCs w:val="24"/>
        </w:rPr>
      </w:pPr>
      <w:r w:rsidRPr="000F3940">
        <w:rPr>
          <w:rFonts w:asciiTheme="minorHAnsi" w:hAnsiTheme="minorHAnsi" w:cstheme="minorHAnsi"/>
          <w:sz w:val="24"/>
          <w:szCs w:val="24"/>
        </w:rPr>
        <w:t xml:space="preserve">REDD+  </w:t>
      </w:r>
      <w:r w:rsidRPr="000F3940">
        <w:rPr>
          <w:rFonts w:asciiTheme="minorHAnsi" w:hAnsiTheme="minorHAnsi" w:cstheme="minorHAnsi"/>
          <w:sz w:val="24"/>
          <w:szCs w:val="24"/>
        </w:rPr>
        <w:tab/>
        <w:t>Reducing Emissions from Deforestation and forest Degradation plus conservation, sustainable management of forests and enhancement of forest carbon stocks</w:t>
      </w:r>
      <w:r w:rsidRPr="000F3940">
        <w:rPr>
          <w:rFonts w:asciiTheme="minorHAnsi" w:hAnsiTheme="minorHAnsi" w:cstheme="minorHAnsi"/>
          <w:b/>
          <w:sz w:val="24"/>
          <w:szCs w:val="24"/>
        </w:rPr>
        <w:tab/>
      </w:r>
    </w:p>
    <w:p w14:paraId="5B4DB009" w14:textId="77777777" w:rsidR="002E7A71" w:rsidRPr="000F3940" w:rsidRDefault="002E7A71" w:rsidP="002E7A71">
      <w:pPr>
        <w:pStyle w:val="NoSpacing"/>
        <w:spacing w:line="360" w:lineRule="auto"/>
        <w:ind w:left="3600" w:hanging="3600"/>
        <w:jc w:val="both"/>
        <w:rPr>
          <w:rFonts w:asciiTheme="minorHAnsi" w:hAnsiTheme="minorHAnsi" w:cstheme="minorHAnsi"/>
          <w:bCs/>
          <w:sz w:val="24"/>
          <w:szCs w:val="24"/>
        </w:rPr>
      </w:pPr>
      <w:r w:rsidRPr="000F3940">
        <w:rPr>
          <w:rFonts w:asciiTheme="minorHAnsi" w:hAnsiTheme="minorHAnsi" w:cstheme="minorHAnsi"/>
          <w:bCs/>
          <w:sz w:val="24"/>
          <w:szCs w:val="24"/>
        </w:rPr>
        <w:t>SIS</w:t>
      </w:r>
      <w:r w:rsidRPr="000F3940">
        <w:rPr>
          <w:rFonts w:asciiTheme="minorHAnsi" w:hAnsiTheme="minorHAnsi" w:cstheme="minorHAnsi"/>
          <w:bCs/>
          <w:sz w:val="24"/>
          <w:szCs w:val="24"/>
        </w:rPr>
        <w:tab/>
        <w:t>Safeguards Information System</w:t>
      </w:r>
    </w:p>
    <w:p w14:paraId="4E67316B" w14:textId="77777777" w:rsidR="002E7A71" w:rsidRPr="000F3940" w:rsidRDefault="002E7A71" w:rsidP="002E7A71">
      <w:pPr>
        <w:pStyle w:val="NoSpacing"/>
        <w:spacing w:line="360" w:lineRule="auto"/>
        <w:ind w:left="3600" w:hanging="3600"/>
        <w:jc w:val="both"/>
        <w:rPr>
          <w:rFonts w:asciiTheme="minorHAnsi" w:hAnsiTheme="minorHAnsi" w:cstheme="minorHAnsi"/>
          <w:bCs/>
          <w:sz w:val="24"/>
          <w:szCs w:val="24"/>
        </w:rPr>
      </w:pPr>
      <w:r w:rsidRPr="000F3940">
        <w:rPr>
          <w:rFonts w:asciiTheme="minorHAnsi" w:hAnsiTheme="minorHAnsi" w:cstheme="minorHAnsi"/>
          <w:bCs/>
          <w:sz w:val="24"/>
          <w:szCs w:val="24"/>
        </w:rPr>
        <w:t>SOPs                                                         Standard Operating Procedure</w:t>
      </w:r>
    </w:p>
    <w:p w14:paraId="67DFC224" w14:textId="77777777" w:rsidR="002E7A71" w:rsidRPr="000F3940" w:rsidRDefault="002E7A71" w:rsidP="002E7A71">
      <w:pPr>
        <w:pStyle w:val="NoSpacing"/>
        <w:spacing w:line="360" w:lineRule="auto"/>
        <w:ind w:left="3600" w:hanging="3600"/>
        <w:jc w:val="both"/>
        <w:rPr>
          <w:rFonts w:asciiTheme="minorHAnsi" w:hAnsiTheme="minorHAnsi" w:cstheme="minorHAnsi"/>
          <w:bCs/>
          <w:sz w:val="24"/>
          <w:szCs w:val="24"/>
        </w:rPr>
      </w:pPr>
      <w:r w:rsidRPr="000F3940">
        <w:rPr>
          <w:rFonts w:asciiTheme="minorHAnsi" w:hAnsiTheme="minorHAnsi" w:cstheme="minorHAnsi"/>
          <w:bCs/>
          <w:sz w:val="24"/>
          <w:szCs w:val="24"/>
        </w:rPr>
        <w:t>TBG</w:t>
      </w:r>
      <w:r w:rsidRPr="000F3940">
        <w:rPr>
          <w:rFonts w:asciiTheme="minorHAnsi" w:hAnsiTheme="minorHAnsi" w:cstheme="minorHAnsi"/>
          <w:bCs/>
          <w:sz w:val="24"/>
          <w:szCs w:val="24"/>
        </w:rPr>
        <w:tab/>
        <w:t>Tropenbos Ghana</w:t>
      </w:r>
    </w:p>
    <w:p w14:paraId="27A2A1E1" w14:textId="77777777" w:rsidR="002E7A71" w:rsidRPr="000F3940" w:rsidRDefault="002E7A71" w:rsidP="002E7A71">
      <w:pPr>
        <w:pStyle w:val="NoSpacing"/>
        <w:spacing w:line="360" w:lineRule="auto"/>
        <w:ind w:left="3600" w:hanging="3600"/>
        <w:jc w:val="both"/>
        <w:rPr>
          <w:rFonts w:asciiTheme="minorHAnsi" w:hAnsiTheme="minorHAnsi" w:cstheme="minorHAnsi"/>
          <w:bCs/>
          <w:sz w:val="24"/>
          <w:szCs w:val="24"/>
        </w:rPr>
      </w:pPr>
      <w:r>
        <w:rPr>
          <w:rFonts w:asciiTheme="minorHAnsi" w:hAnsiTheme="minorHAnsi" w:cstheme="minorHAnsi"/>
          <w:bCs/>
          <w:sz w:val="24"/>
          <w:szCs w:val="24"/>
        </w:rPr>
        <w:t>UNFCCC</w:t>
      </w:r>
      <w:r>
        <w:rPr>
          <w:rFonts w:asciiTheme="minorHAnsi" w:hAnsiTheme="minorHAnsi" w:cstheme="minorHAnsi"/>
          <w:bCs/>
          <w:sz w:val="24"/>
          <w:szCs w:val="24"/>
        </w:rPr>
        <w:tab/>
        <w:t>United Nations Framework Convention on Climate Change</w:t>
      </w:r>
    </w:p>
    <w:p w14:paraId="2528EC0A" w14:textId="77777777" w:rsidR="002E7A71" w:rsidRDefault="002E7A71" w:rsidP="002E7A71">
      <w:pPr>
        <w:pStyle w:val="NoSpacing"/>
        <w:spacing w:line="360" w:lineRule="auto"/>
        <w:jc w:val="both"/>
        <w:rPr>
          <w:rFonts w:asciiTheme="minorHAnsi" w:hAnsiTheme="minorHAnsi" w:cstheme="minorHAnsi"/>
          <w:sz w:val="24"/>
          <w:szCs w:val="24"/>
        </w:rPr>
      </w:pPr>
      <w:r w:rsidRPr="000F3940">
        <w:rPr>
          <w:rFonts w:asciiTheme="minorHAnsi" w:hAnsiTheme="minorHAnsi" w:cstheme="minorHAnsi"/>
          <w:sz w:val="24"/>
          <w:szCs w:val="24"/>
        </w:rPr>
        <w:t>WB                                                            World Bank</w:t>
      </w:r>
    </w:p>
    <w:p w14:paraId="3AF619AD" w14:textId="77777777" w:rsidR="006B0BFC" w:rsidRDefault="006B0BFC" w:rsidP="002E7A71">
      <w:pPr>
        <w:pStyle w:val="NoSpacing"/>
        <w:spacing w:line="360" w:lineRule="auto"/>
        <w:jc w:val="both"/>
        <w:rPr>
          <w:rFonts w:asciiTheme="minorHAnsi" w:hAnsiTheme="minorHAnsi" w:cstheme="minorHAnsi"/>
          <w:sz w:val="24"/>
          <w:szCs w:val="24"/>
        </w:rPr>
      </w:pPr>
    </w:p>
    <w:p w14:paraId="5A3ED867" w14:textId="77777777" w:rsidR="006B0BFC" w:rsidRDefault="006B0BFC" w:rsidP="002E7A71">
      <w:pPr>
        <w:pStyle w:val="NoSpacing"/>
        <w:spacing w:line="360" w:lineRule="auto"/>
        <w:jc w:val="both"/>
        <w:rPr>
          <w:rFonts w:asciiTheme="minorHAnsi" w:hAnsiTheme="minorHAnsi" w:cstheme="minorHAnsi"/>
          <w:sz w:val="24"/>
          <w:szCs w:val="24"/>
        </w:rPr>
      </w:pPr>
    </w:p>
    <w:p w14:paraId="1CEC619D" w14:textId="77777777" w:rsidR="00B731AD" w:rsidRDefault="00B731AD" w:rsidP="00A20F7F">
      <w:pPr>
        <w:pStyle w:val="Heading1"/>
        <w:rPr>
          <w:lang w:val="en-GB"/>
        </w:rPr>
        <w:sectPr w:rsidR="00B731AD" w:rsidSect="00503B91">
          <w:footerReference w:type="default" r:id="rId9"/>
          <w:footerReference w:type="first" r:id="rId10"/>
          <w:pgSz w:w="11906" w:h="16838"/>
          <w:pgMar w:top="1440" w:right="1440" w:bottom="1440" w:left="1440" w:header="708" w:footer="708" w:gutter="0"/>
          <w:pgNumType w:fmt="lowerRoman"/>
          <w:cols w:space="708"/>
          <w:docGrid w:linePitch="360"/>
        </w:sectPr>
      </w:pPr>
    </w:p>
    <w:p w14:paraId="6D9589BA" w14:textId="331F979D" w:rsidR="00101DA1" w:rsidRPr="00101DA1" w:rsidRDefault="00101DA1" w:rsidP="00A20F7F">
      <w:pPr>
        <w:pStyle w:val="Heading1"/>
        <w:rPr>
          <w:lang w:val="en-GB"/>
        </w:rPr>
      </w:pPr>
      <w:bookmarkStart w:id="3" w:name="_Toc157057401"/>
      <w:r>
        <w:rPr>
          <w:lang w:val="en-GB"/>
        </w:rPr>
        <w:lastRenderedPageBreak/>
        <w:t>INTRODUCTION</w:t>
      </w:r>
      <w:bookmarkEnd w:id="3"/>
    </w:p>
    <w:p w14:paraId="1CD186BB" w14:textId="7F50B399" w:rsidR="00101DA1" w:rsidRDefault="008D4FFA" w:rsidP="00D41946">
      <w:pPr>
        <w:jc w:val="both"/>
        <w:rPr>
          <w:lang w:val="en-GB"/>
        </w:rPr>
      </w:pPr>
      <w:r>
        <w:rPr>
          <w:lang w:val="en-GB"/>
        </w:rPr>
        <w:t>As part of</w:t>
      </w:r>
      <w:r w:rsidR="003273F3">
        <w:rPr>
          <w:lang w:val="en-GB"/>
        </w:rPr>
        <w:t xml:space="preserve"> negotiations during the Emission Reductions Payment Agreement (ERPA) for the Ghana Cocoa Forest REDD+ Program (GCFRP), </w:t>
      </w:r>
      <w:r w:rsidR="00957AE1">
        <w:rPr>
          <w:lang w:val="en-GB"/>
        </w:rPr>
        <w:t>the Forestry Commission (FC) made a</w:t>
      </w:r>
      <w:r w:rsidR="003273F3">
        <w:rPr>
          <w:lang w:val="en-GB"/>
        </w:rPr>
        <w:t xml:space="preserve"> request for an Upfront Advance Payment (UAP) of USD1,300,000.00 which was granted. This report provides information on the activities that the UAP is being used to undertake according to a detailed work plan that </w:t>
      </w:r>
      <w:r w:rsidR="001A7EFA">
        <w:rPr>
          <w:lang w:val="en-GB"/>
        </w:rPr>
        <w:t xml:space="preserve">received NO OBJECTION from </w:t>
      </w:r>
      <w:r w:rsidR="003273F3">
        <w:rPr>
          <w:lang w:val="en-GB"/>
        </w:rPr>
        <w:t xml:space="preserve">  the Word Bank</w:t>
      </w:r>
      <w:r w:rsidR="001A7EFA">
        <w:rPr>
          <w:lang w:val="en-GB"/>
        </w:rPr>
        <w:t xml:space="preserve"> on</w:t>
      </w:r>
      <w:r w:rsidR="008A41B3">
        <w:rPr>
          <w:lang w:val="en-GB"/>
        </w:rPr>
        <w:t xml:space="preserve"> </w:t>
      </w:r>
      <w:r w:rsidR="00F522AC">
        <w:rPr>
          <w:lang w:val="en-GB"/>
        </w:rPr>
        <w:t>September 03, 2020.</w:t>
      </w:r>
    </w:p>
    <w:p w14:paraId="2D2A659D" w14:textId="3BB76257" w:rsidR="003273F3" w:rsidRDefault="00BD0DCD" w:rsidP="00BD0DCD">
      <w:pPr>
        <w:pStyle w:val="Caption"/>
        <w:rPr>
          <w:lang w:val="en-GB"/>
        </w:rPr>
      </w:pPr>
      <w:bookmarkStart w:id="4" w:name="_Toc83393021"/>
      <w:r>
        <w:t xml:space="preserve">Table </w:t>
      </w:r>
      <w:fldSimple w:instr=" SEQ Table \* ARABIC ">
        <w:r w:rsidR="00FB4DC0">
          <w:rPr>
            <w:noProof/>
          </w:rPr>
          <w:t>1</w:t>
        </w:r>
      </w:fldSimple>
      <w:r>
        <w:rPr>
          <w:lang w:val="en-GB"/>
        </w:rPr>
        <w:t>: Summary of activities undertaken to date as per workplan</w:t>
      </w:r>
      <w:bookmarkEnd w:id="4"/>
    </w:p>
    <w:tbl>
      <w:tblPr>
        <w:tblStyle w:val="TableGrid"/>
        <w:tblW w:w="10774" w:type="dxa"/>
        <w:tblInd w:w="-856" w:type="dxa"/>
        <w:tblLook w:val="04A0" w:firstRow="1" w:lastRow="0" w:firstColumn="1" w:lastColumn="0" w:noHBand="0" w:noVBand="1"/>
      </w:tblPr>
      <w:tblGrid>
        <w:gridCol w:w="3403"/>
        <w:gridCol w:w="940"/>
        <w:gridCol w:w="1327"/>
        <w:gridCol w:w="1135"/>
        <w:gridCol w:w="3969"/>
      </w:tblGrid>
      <w:tr w:rsidR="003C7849" w:rsidRPr="00DE1E22" w14:paraId="67BAAB06" w14:textId="39AC06AF" w:rsidTr="005729E8">
        <w:trPr>
          <w:trHeight w:val="787"/>
        </w:trPr>
        <w:tc>
          <w:tcPr>
            <w:tcW w:w="3403" w:type="dxa"/>
          </w:tcPr>
          <w:p w14:paraId="7B79084F" w14:textId="1A40A9E4" w:rsidR="003C7849" w:rsidRPr="00DE1E22" w:rsidRDefault="003C7849" w:rsidP="00DE1E22">
            <w:pPr>
              <w:jc w:val="center"/>
              <w:rPr>
                <w:b/>
                <w:lang w:val="en-GB"/>
              </w:rPr>
            </w:pPr>
            <w:bookmarkStart w:id="5" w:name="_Hlk83305807"/>
            <w:r>
              <w:rPr>
                <w:b/>
                <w:lang w:val="en-GB"/>
              </w:rPr>
              <w:t>Activity</w:t>
            </w:r>
          </w:p>
        </w:tc>
        <w:tc>
          <w:tcPr>
            <w:tcW w:w="940" w:type="dxa"/>
          </w:tcPr>
          <w:p w14:paraId="4C50F69D" w14:textId="77777777" w:rsidR="003C7849" w:rsidRDefault="003C7849" w:rsidP="00DE1E22">
            <w:pPr>
              <w:jc w:val="center"/>
              <w:rPr>
                <w:b/>
                <w:lang w:val="en-GB"/>
              </w:rPr>
            </w:pPr>
            <w:r>
              <w:rPr>
                <w:b/>
                <w:lang w:val="en-GB"/>
              </w:rPr>
              <w:t xml:space="preserve">Total </w:t>
            </w:r>
          </w:p>
          <w:p w14:paraId="70AFF586" w14:textId="77777777" w:rsidR="003C7849" w:rsidRDefault="003C7849" w:rsidP="00DE1E22">
            <w:pPr>
              <w:jc w:val="center"/>
              <w:rPr>
                <w:b/>
                <w:lang w:val="en-GB"/>
              </w:rPr>
            </w:pPr>
            <w:r>
              <w:rPr>
                <w:b/>
                <w:lang w:val="en-GB"/>
              </w:rPr>
              <w:t>Budget</w:t>
            </w:r>
          </w:p>
          <w:p w14:paraId="41EAC50D" w14:textId="7472BC55" w:rsidR="003C7849" w:rsidRDefault="003C7849" w:rsidP="00DE1E22">
            <w:pPr>
              <w:jc w:val="center"/>
              <w:rPr>
                <w:b/>
                <w:lang w:val="en-GB"/>
              </w:rPr>
            </w:pPr>
            <w:r>
              <w:rPr>
                <w:b/>
                <w:lang w:val="en-GB"/>
              </w:rPr>
              <w:t xml:space="preserve"> (USD)</w:t>
            </w:r>
          </w:p>
        </w:tc>
        <w:tc>
          <w:tcPr>
            <w:tcW w:w="1327" w:type="dxa"/>
          </w:tcPr>
          <w:p w14:paraId="08A6F9B8" w14:textId="77777777" w:rsidR="003C7849" w:rsidRDefault="003C7849" w:rsidP="00DE1E22">
            <w:pPr>
              <w:jc w:val="center"/>
              <w:rPr>
                <w:b/>
                <w:lang w:val="en-GB"/>
              </w:rPr>
            </w:pPr>
            <w:r>
              <w:rPr>
                <w:b/>
                <w:lang w:val="en-GB"/>
              </w:rPr>
              <w:t>Expenditure to Date</w:t>
            </w:r>
          </w:p>
          <w:p w14:paraId="6D40C079" w14:textId="296AFE35" w:rsidR="003C7849" w:rsidRPr="00DE1E22" w:rsidRDefault="003C7849" w:rsidP="00DE1E22">
            <w:pPr>
              <w:jc w:val="center"/>
              <w:rPr>
                <w:b/>
                <w:lang w:val="en-GB"/>
              </w:rPr>
            </w:pPr>
            <w:r>
              <w:rPr>
                <w:b/>
                <w:lang w:val="en-GB"/>
              </w:rPr>
              <w:t xml:space="preserve"> (USD)</w:t>
            </w:r>
          </w:p>
        </w:tc>
        <w:tc>
          <w:tcPr>
            <w:tcW w:w="1135" w:type="dxa"/>
          </w:tcPr>
          <w:p w14:paraId="6824D2DF" w14:textId="4EC4B1FC" w:rsidR="003C7849" w:rsidRPr="00DE1E22" w:rsidRDefault="003C7849" w:rsidP="00DE1E22">
            <w:pPr>
              <w:jc w:val="center"/>
              <w:rPr>
                <w:b/>
                <w:lang w:val="en-GB"/>
              </w:rPr>
            </w:pPr>
            <w:r>
              <w:rPr>
                <w:b/>
                <w:lang w:val="en-GB"/>
              </w:rPr>
              <w:t>Estimated % of Progress</w:t>
            </w:r>
          </w:p>
        </w:tc>
        <w:tc>
          <w:tcPr>
            <w:tcW w:w="3969" w:type="dxa"/>
          </w:tcPr>
          <w:p w14:paraId="17892864" w14:textId="7B6ADEB7" w:rsidR="003C7849" w:rsidRDefault="003C7849" w:rsidP="00DE1E22">
            <w:pPr>
              <w:jc w:val="center"/>
              <w:rPr>
                <w:b/>
                <w:lang w:val="en-GB"/>
              </w:rPr>
            </w:pPr>
            <w:r>
              <w:rPr>
                <w:b/>
                <w:lang w:val="en-GB"/>
              </w:rPr>
              <w:t>Remarks</w:t>
            </w:r>
          </w:p>
        </w:tc>
      </w:tr>
      <w:tr w:rsidR="003C7849" w:rsidRPr="00DE1E22" w14:paraId="49C3D9D0" w14:textId="03DF3C61" w:rsidTr="005729E8">
        <w:trPr>
          <w:trHeight w:val="277"/>
        </w:trPr>
        <w:tc>
          <w:tcPr>
            <w:tcW w:w="10774" w:type="dxa"/>
            <w:gridSpan w:val="5"/>
          </w:tcPr>
          <w:p w14:paraId="261C039F" w14:textId="58E2ABCA" w:rsidR="003C7849" w:rsidRPr="00BD0DCD" w:rsidRDefault="003C7849" w:rsidP="00BD0DCD">
            <w:pPr>
              <w:rPr>
                <w:b/>
                <w:bCs/>
              </w:rPr>
            </w:pPr>
            <w:r w:rsidRPr="00BD0DCD">
              <w:rPr>
                <w:b/>
                <w:bCs/>
              </w:rPr>
              <w:t>Distribute Seedlings to CS cocoa farmers (Agroforestry) in operational HIAs (16,000ha)</w:t>
            </w:r>
          </w:p>
        </w:tc>
      </w:tr>
      <w:tr w:rsidR="003C7849" w14:paraId="539BD749" w14:textId="1BC3AEF3" w:rsidTr="005729E8">
        <w:trPr>
          <w:trHeight w:val="267"/>
        </w:trPr>
        <w:tc>
          <w:tcPr>
            <w:tcW w:w="3403" w:type="dxa"/>
          </w:tcPr>
          <w:p w14:paraId="7F3FE23D" w14:textId="283DA793" w:rsidR="003C7849" w:rsidRPr="00DE1E22" w:rsidRDefault="003C7849" w:rsidP="00D41946">
            <w:pPr>
              <w:jc w:val="both"/>
            </w:pPr>
            <w:r w:rsidRPr="006866B3">
              <w:t>Procure &amp; Supply tree seedlings to farmers ( $0.6/ seedling)</w:t>
            </w:r>
          </w:p>
        </w:tc>
        <w:tc>
          <w:tcPr>
            <w:tcW w:w="940" w:type="dxa"/>
          </w:tcPr>
          <w:p w14:paraId="321D08A6" w14:textId="77A1EFA3" w:rsidR="003C7849" w:rsidRPr="00DE1E22" w:rsidRDefault="003C7849" w:rsidP="00DE1E22">
            <w:pPr>
              <w:jc w:val="center"/>
            </w:pPr>
            <w:r w:rsidRPr="00D43686">
              <w:t>192,000</w:t>
            </w:r>
          </w:p>
        </w:tc>
        <w:tc>
          <w:tcPr>
            <w:tcW w:w="1327" w:type="dxa"/>
          </w:tcPr>
          <w:p w14:paraId="50D72EED" w14:textId="2EEA1F3F" w:rsidR="003C7849" w:rsidRPr="00DE1E22" w:rsidRDefault="003C7849" w:rsidP="00727BB6">
            <w:pPr>
              <w:jc w:val="center"/>
            </w:pPr>
            <w:r w:rsidRPr="00DE1E22">
              <w:t>46,845</w:t>
            </w:r>
          </w:p>
        </w:tc>
        <w:tc>
          <w:tcPr>
            <w:tcW w:w="1135" w:type="dxa"/>
          </w:tcPr>
          <w:p w14:paraId="6A30222C" w14:textId="4EF31491" w:rsidR="003C7849" w:rsidRDefault="003C7849" w:rsidP="00D43686">
            <w:pPr>
              <w:jc w:val="center"/>
              <w:rPr>
                <w:lang w:val="en-GB"/>
              </w:rPr>
            </w:pPr>
            <w:r>
              <w:rPr>
                <w:lang w:val="en-GB"/>
              </w:rPr>
              <w:t>24%</w:t>
            </w:r>
          </w:p>
        </w:tc>
        <w:tc>
          <w:tcPr>
            <w:tcW w:w="3969" w:type="dxa"/>
          </w:tcPr>
          <w:p w14:paraId="3D1B5EFE" w14:textId="18FA2268" w:rsidR="003C7849" w:rsidRDefault="003C7849" w:rsidP="003C7849">
            <w:pPr>
              <w:rPr>
                <w:lang w:val="en-GB"/>
              </w:rPr>
            </w:pPr>
            <w:r w:rsidRPr="003C7849">
              <w:rPr>
                <w:lang w:val="en-GB"/>
              </w:rPr>
              <w:t xml:space="preserve">Seedlings Distributed to various beneficiaries (Cocobod, WCF). Payment yet to be </w:t>
            </w:r>
            <w:r w:rsidR="000E577D">
              <w:rPr>
                <w:lang w:val="en-GB"/>
              </w:rPr>
              <w:t>made</w:t>
            </w:r>
            <w:r w:rsidRPr="003C7849">
              <w:rPr>
                <w:lang w:val="en-GB"/>
              </w:rPr>
              <w:t>. Initial Expenditure mainly on monitoring of the distribution</w:t>
            </w:r>
          </w:p>
        </w:tc>
      </w:tr>
      <w:tr w:rsidR="003C7849" w14:paraId="3388526B" w14:textId="5E181162" w:rsidTr="005729E8">
        <w:trPr>
          <w:trHeight w:val="267"/>
        </w:trPr>
        <w:tc>
          <w:tcPr>
            <w:tcW w:w="3403" w:type="dxa"/>
          </w:tcPr>
          <w:p w14:paraId="1C9EFB8A" w14:textId="371FD622" w:rsidR="003C7849" w:rsidRPr="00DE1E22" w:rsidRDefault="003C7849" w:rsidP="00D41946">
            <w:pPr>
              <w:jc w:val="both"/>
            </w:pPr>
            <w:r w:rsidRPr="00DE1E22">
              <w:t>Identify, verify and confirm selected sites for Trees on Farm</w:t>
            </w:r>
          </w:p>
        </w:tc>
        <w:tc>
          <w:tcPr>
            <w:tcW w:w="940" w:type="dxa"/>
          </w:tcPr>
          <w:p w14:paraId="4F80E959" w14:textId="10D2A752" w:rsidR="003C7849" w:rsidRPr="00DE1E22" w:rsidRDefault="003C7849" w:rsidP="00B2349E">
            <w:pPr>
              <w:jc w:val="center"/>
            </w:pPr>
            <w:r w:rsidRPr="00DE1E22">
              <w:t>24,000</w:t>
            </w:r>
          </w:p>
        </w:tc>
        <w:tc>
          <w:tcPr>
            <w:tcW w:w="1327" w:type="dxa"/>
          </w:tcPr>
          <w:p w14:paraId="1A24A5D1" w14:textId="36F43898" w:rsidR="003C7849" w:rsidRPr="00DE1E22" w:rsidRDefault="003C7849" w:rsidP="00727BB6">
            <w:pPr>
              <w:jc w:val="center"/>
            </w:pPr>
            <w:r w:rsidRPr="00DE1E22">
              <w:t>24,000</w:t>
            </w:r>
          </w:p>
        </w:tc>
        <w:tc>
          <w:tcPr>
            <w:tcW w:w="1135" w:type="dxa"/>
          </w:tcPr>
          <w:p w14:paraId="0AF9FDC0" w14:textId="6113FF97" w:rsidR="003C7849" w:rsidRDefault="003C7849" w:rsidP="00D43686">
            <w:pPr>
              <w:jc w:val="center"/>
              <w:rPr>
                <w:lang w:val="en-GB"/>
              </w:rPr>
            </w:pPr>
            <w:r>
              <w:rPr>
                <w:lang w:val="en-GB"/>
              </w:rPr>
              <w:t>100%</w:t>
            </w:r>
          </w:p>
        </w:tc>
        <w:tc>
          <w:tcPr>
            <w:tcW w:w="3969" w:type="dxa"/>
          </w:tcPr>
          <w:p w14:paraId="5C5FD802" w14:textId="783437D8" w:rsidR="003C7849" w:rsidRDefault="003C7849" w:rsidP="003C7849">
            <w:pPr>
              <w:rPr>
                <w:lang w:val="en-GB"/>
              </w:rPr>
            </w:pPr>
            <w:r>
              <w:rPr>
                <w:lang w:val="en-GB"/>
              </w:rPr>
              <w:t>Activity Completed</w:t>
            </w:r>
          </w:p>
        </w:tc>
      </w:tr>
      <w:tr w:rsidR="003C7849" w14:paraId="60E232C7" w14:textId="63EEA4C8" w:rsidTr="005729E8">
        <w:trPr>
          <w:trHeight w:val="267"/>
        </w:trPr>
        <w:tc>
          <w:tcPr>
            <w:tcW w:w="10774" w:type="dxa"/>
            <w:gridSpan w:val="5"/>
          </w:tcPr>
          <w:p w14:paraId="5534879D" w14:textId="12208DB1" w:rsidR="003C7849" w:rsidRPr="00BD0DCD" w:rsidRDefault="003C7849" w:rsidP="003C7849">
            <w:pPr>
              <w:rPr>
                <w:b/>
                <w:bCs/>
              </w:rPr>
            </w:pPr>
            <w:r w:rsidRPr="00BD0DCD">
              <w:rPr>
                <w:b/>
                <w:bCs/>
              </w:rPr>
              <w:t>MTS Plantations establishment, maintenance and monitoring (100ha in 2021) in operational HIAs</w:t>
            </w:r>
          </w:p>
        </w:tc>
      </w:tr>
      <w:tr w:rsidR="003C7849" w14:paraId="6FE05330" w14:textId="5B436EA5" w:rsidTr="005729E8">
        <w:trPr>
          <w:trHeight w:val="519"/>
        </w:trPr>
        <w:tc>
          <w:tcPr>
            <w:tcW w:w="3403" w:type="dxa"/>
          </w:tcPr>
          <w:p w14:paraId="0FCE9808" w14:textId="32BDBF8C" w:rsidR="003C7849" w:rsidRPr="00DE1E22" w:rsidRDefault="003C7849" w:rsidP="00D41946">
            <w:pPr>
              <w:jc w:val="both"/>
            </w:pPr>
            <w:r w:rsidRPr="00DE1E22">
              <w:t>Procure and supply 133320 seedlings (including 20% beating up) ($0.6/seedling) to farmers</w:t>
            </w:r>
          </w:p>
        </w:tc>
        <w:tc>
          <w:tcPr>
            <w:tcW w:w="940" w:type="dxa"/>
          </w:tcPr>
          <w:p w14:paraId="46B921BC" w14:textId="19510F10" w:rsidR="003C7849" w:rsidRPr="00DE1E22" w:rsidRDefault="003C7849" w:rsidP="00B2349E">
            <w:pPr>
              <w:jc w:val="center"/>
            </w:pPr>
            <w:r w:rsidRPr="00B2349E">
              <w:t>79,992</w:t>
            </w:r>
          </w:p>
        </w:tc>
        <w:tc>
          <w:tcPr>
            <w:tcW w:w="1327" w:type="dxa"/>
          </w:tcPr>
          <w:p w14:paraId="03AB377D" w14:textId="3BE0FD07" w:rsidR="003C7849" w:rsidRPr="00DE1E22" w:rsidRDefault="003C7849" w:rsidP="00727BB6">
            <w:pPr>
              <w:jc w:val="center"/>
            </w:pPr>
            <w:r w:rsidRPr="00DE1E22">
              <w:t>23,617</w:t>
            </w:r>
          </w:p>
        </w:tc>
        <w:tc>
          <w:tcPr>
            <w:tcW w:w="1135" w:type="dxa"/>
          </w:tcPr>
          <w:p w14:paraId="5A7C5BF3" w14:textId="19C0AF83" w:rsidR="003C7849" w:rsidRDefault="00C2673E" w:rsidP="00D41946">
            <w:pPr>
              <w:jc w:val="both"/>
              <w:rPr>
                <w:lang w:val="en-GB"/>
              </w:rPr>
            </w:pPr>
            <w:r>
              <w:rPr>
                <w:lang w:val="en-GB"/>
              </w:rPr>
              <w:t>30%</w:t>
            </w:r>
          </w:p>
        </w:tc>
        <w:tc>
          <w:tcPr>
            <w:tcW w:w="3969" w:type="dxa"/>
          </w:tcPr>
          <w:p w14:paraId="44F89D43" w14:textId="4D729FA4" w:rsidR="003C7849" w:rsidRDefault="003C7849" w:rsidP="003C7849">
            <w:pPr>
              <w:rPr>
                <w:lang w:val="en-GB"/>
              </w:rPr>
            </w:pPr>
            <w:r w:rsidRPr="003C7849">
              <w:rPr>
                <w:lang w:val="en-GB"/>
              </w:rPr>
              <w:t>Seedlings for the 10</w:t>
            </w:r>
            <w:r w:rsidR="00C2673E">
              <w:rPr>
                <w:lang w:val="en-GB"/>
              </w:rPr>
              <w:t>1</w:t>
            </w:r>
            <w:r w:rsidRPr="003C7849">
              <w:rPr>
                <w:lang w:val="en-GB"/>
              </w:rPr>
              <w:t>ha plot procured but yet to be paid. Initial expenditure on monitoring of seedlings distribution</w:t>
            </w:r>
          </w:p>
        </w:tc>
      </w:tr>
      <w:tr w:rsidR="003C7849" w14:paraId="6F907D72" w14:textId="10B5EDB5" w:rsidTr="005729E8">
        <w:trPr>
          <w:trHeight w:val="267"/>
        </w:trPr>
        <w:tc>
          <w:tcPr>
            <w:tcW w:w="3403" w:type="dxa"/>
          </w:tcPr>
          <w:p w14:paraId="0BE45772" w14:textId="494F91D8" w:rsidR="003C7849" w:rsidRPr="00B2349E" w:rsidRDefault="003C7849" w:rsidP="00D41946">
            <w:pPr>
              <w:jc w:val="both"/>
            </w:pPr>
            <w:r w:rsidRPr="00B2349E">
              <w:t>Identify and screen selected sites for MTS</w:t>
            </w:r>
          </w:p>
        </w:tc>
        <w:tc>
          <w:tcPr>
            <w:tcW w:w="940" w:type="dxa"/>
          </w:tcPr>
          <w:p w14:paraId="61256373" w14:textId="57A2B43E" w:rsidR="003C7849" w:rsidRPr="00B2349E" w:rsidRDefault="003C7849" w:rsidP="00B2349E">
            <w:pPr>
              <w:jc w:val="center"/>
            </w:pPr>
            <w:r w:rsidRPr="00B2349E">
              <w:t>15,000</w:t>
            </w:r>
          </w:p>
        </w:tc>
        <w:tc>
          <w:tcPr>
            <w:tcW w:w="1327" w:type="dxa"/>
          </w:tcPr>
          <w:p w14:paraId="51FB5F65" w14:textId="6A81A382" w:rsidR="003C7849" w:rsidRPr="00B2349E" w:rsidRDefault="003C7849" w:rsidP="00727BB6">
            <w:pPr>
              <w:jc w:val="center"/>
            </w:pPr>
            <w:r w:rsidRPr="00B2349E">
              <w:t>14,274</w:t>
            </w:r>
          </w:p>
        </w:tc>
        <w:tc>
          <w:tcPr>
            <w:tcW w:w="1135" w:type="dxa"/>
          </w:tcPr>
          <w:p w14:paraId="33877B43" w14:textId="7BA18951" w:rsidR="003C7849" w:rsidRDefault="00C2673E" w:rsidP="00D43686">
            <w:pPr>
              <w:jc w:val="center"/>
              <w:rPr>
                <w:lang w:val="en-GB"/>
              </w:rPr>
            </w:pPr>
            <w:r>
              <w:rPr>
                <w:lang w:val="en-GB"/>
              </w:rPr>
              <w:t>95</w:t>
            </w:r>
            <w:r w:rsidR="003C7849">
              <w:rPr>
                <w:lang w:val="en-GB"/>
              </w:rPr>
              <w:t>%</w:t>
            </w:r>
          </w:p>
        </w:tc>
        <w:tc>
          <w:tcPr>
            <w:tcW w:w="3969" w:type="dxa"/>
          </w:tcPr>
          <w:p w14:paraId="2E6CEE7B" w14:textId="387B055C" w:rsidR="003C7849" w:rsidRDefault="00C2673E" w:rsidP="003C7849">
            <w:pPr>
              <w:rPr>
                <w:lang w:val="en-GB"/>
              </w:rPr>
            </w:pPr>
            <w:r>
              <w:rPr>
                <w:lang w:val="en-GB"/>
              </w:rPr>
              <w:t>Activity Completed</w:t>
            </w:r>
          </w:p>
        </w:tc>
      </w:tr>
      <w:tr w:rsidR="00C2673E" w14:paraId="2B200065" w14:textId="2405A13A" w:rsidTr="005729E8">
        <w:trPr>
          <w:trHeight w:val="252"/>
        </w:trPr>
        <w:tc>
          <w:tcPr>
            <w:tcW w:w="3403" w:type="dxa"/>
          </w:tcPr>
          <w:p w14:paraId="152982E4" w14:textId="6DB64C71" w:rsidR="00C2673E" w:rsidRPr="00B2349E" w:rsidRDefault="00C2673E" w:rsidP="00D41946">
            <w:pPr>
              <w:jc w:val="both"/>
            </w:pPr>
            <w:r w:rsidRPr="00B2349E">
              <w:t xml:space="preserve">Survey, Demarcate and Prepare site </w:t>
            </w:r>
          </w:p>
        </w:tc>
        <w:tc>
          <w:tcPr>
            <w:tcW w:w="940" w:type="dxa"/>
          </w:tcPr>
          <w:p w14:paraId="2B59A749" w14:textId="4AD9E711" w:rsidR="00C2673E" w:rsidRDefault="00C2673E" w:rsidP="00B2349E">
            <w:pPr>
              <w:rPr>
                <w:lang w:val="en-GB"/>
              </w:rPr>
            </w:pPr>
            <w:r w:rsidRPr="00B2349E">
              <w:t xml:space="preserve">  10,000 </w:t>
            </w:r>
          </w:p>
        </w:tc>
        <w:tc>
          <w:tcPr>
            <w:tcW w:w="1327" w:type="dxa"/>
            <w:vMerge w:val="restart"/>
          </w:tcPr>
          <w:p w14:paraId="748F1DB2" w14:textId="467B81A2" w:rsidR="00C2673E" w:rsidRPr="00B2349E" w:rsidRDefault="00C2673E" w:rsidP="00727BB6">
            <w:pPr>
              <w:jc w:val="center"/>
            </w:pPr>
            <w:r w:rsidRPr="00B2349E">
              <w:t>7,369</w:t>
            </w:r>
          </w:p>
        </w:tc>
        <w:tc>
          <w:tcPr>
            <w:tcW w:w="1135" w:type="dxa"/>
            <w:vMerge w:val="restart"/>
          </w:tcPr>
          <w:p w14:paraId="317330B3" w14:textId="233D8040" w:rsidR="00C2673E" w:rsidRDefault="00C2673E" w:rsidP="00D43686">
            <w:pPr>
              <w:jc w:val="center"/>
              <w:rPr>
                <w:lang w:val="en-GB"/>
              </w:rPr>
            </w:pPr>
            <w:r>
              <w:rPr>
                <w:lang w:val="en-GB"/>
              </w:rPr>
              <w:t>45%</w:t>
            </w:r>
          </w:p>
        </w:tc>
        <w:tc>
          <w:tcPr>
            <w:tcW w:w="3969" w:type="dxa"/>
            <w:vMerge w:val="restart"/>
          </w:tcPr>
          <w:p w14:paraId="0706FEEC" w14:textId="56C193D1" w:rsidR="00C2673E" w:rsidRDefault="00C2673E" w:rsidP="003C7849">
            <w:pPr>
              <w:rPr>
                <w:lang w:val="en-GB"/>
              </w:rPr>
            </w:pPr>
            <w:r>
              <w:rPr>
                <w:lang w:val="en-GB"/>
              </w:rPr>
              <w:t>Activity Completed</w:t>
            </w:r>
          </w:p>
        </w:tc>
      </w:tr>
      <w:tr w:rsidR="00C2673E" w14:paraId="4DD388BE" w14:textId="77777777" w:rsidTr="005729E8">
        <w:trPr>
          <w:trHeight w:val="252"/>
        </w:trPr>
        <w:tc>
          <w:tcPr>
            <w:tcW w:w="3403" w:type="dxa"/>
          </w:tcPr>
          <w:p w14:paraId="28D6AA97" w14:textId="593D6B7B" w:rsidR="00C2673E" w:rsidRPr="00B2349E" w:rsidRDefault="00C2673E" w:rsidP="00D41946">
            <w:pPr>
              <w:jc w:val="both"/>
            </w:pPr>
            <w:r w:rsidRPr="00C2673E">
              <w:t>Peg Cutting / Pegging</w:t>
            </w:r>
          </w:p>
        </w:tc>
        <w:tc>
          <w:tcPr>
            <w:tcW w:w="940" w:type="dxa"/>
          </w:tcPr>
          <w:p w14:paraId="4E5B1F66" w14:textId="3E7E2BD6" w:rsidR="00C2673E" w:rsidRPr="00C2673E" w:rsidRDefault="00C2673E" w:rsidP="00C2673E">
            <w:pPr>
              <w:jc w:val="center"/>
              <w:rPr>
                <w:lang w:val="en-GB"/>
              </w:rPr>
            </w:pPr>
            <w:r>
              <w:rPr>
                <w:lang w:val="en-GB"/>
              </w:rPr>
              <w:t>6,500</w:t>
            </w:r>
          </w:p>
        </w:tc>
        <w:tc>
          <w:tcPr>
            <w:tcW w:w="1327" w:type="dxa"/>
            <w:vMerge/>
          </w:tcPr>
          <w:p w14:paraId="18D05CE8" w14:textId="77777777" w:rsidR="00C2673E" w:rsidRPr="00B2349E" w:rsidRDefault="00C2673E" w:rsidP="00727BB6">
            <w:pPr>
              <w:jc w:val="center"/>
            </w:pPr>
          </w:p>
        </w:tc>
        <w:tc>
          <w:tcPr>
            <w:tcW w:w="1135" w:type="dxa"/>
            <w:vMerge/>
          </w:tcPr>
          <w:p w14:paraId="0C88E363" w14:textId="77777777" w:rsidR="00C2673E" w:rsidRDefault="00C2673E" w:rsidP="00D43686">
            <w:pPr>
              <w:jc w:val="center"/>
              <w:rPr>
                <w:lang w:val="en-GB"/>
              </w:rPr>
            </w:pPr>
          </w:p>
        </w:tc>
        <w:tc>
          <w:tcPr>
            <w:tcW w:w="3969" w:type="dxa"/>
            <w:vMerge/>
          </w:tcPr>
          <w:p w14:paraId="7A87FBCB" w14:textId="77777777" w:rsidR="00C2673E" w:rsidRDefault="00C2673E" w:rsidP="003C7849">
            <w:pPr>
              <w:rPr>
                <w:lang w:val="en-GB"/>
              </w:rPr>
            </w:pPr>
          </w:p>
        </w:tc>
      </w:tr>
      <w:tr w:rsidR="00C2673E" w14:paraId="76796212" w14:textId="326E56D6" w:rsidTr="005729E8">
        <w:trPr>
          <w:trHeight w:val="252"/>
        </w:trPr>
        <w:tc>
          <w:tcPr>
            <w:tcW w:w="10774" w:type="dxa"/>
            <w:gridSpan w:val="5"/>
          </w:tcPr>
          <w:p w14:paraId="4E0624EF" w14:textId="2B975A05" w:rsidR="00C2673E" w:rsidRPr="00BD0DCD" w:rsidRDefault="00C2673E" w:rsidP="003C7849">
            <w:pPr>
              <w:rPr>
                <w:b/>
                <w:bCs/>
              </w:rPr>
            </w:pPr>
            <w:r w:rsidRPr="00BD0DCD">
              <w:rPr>
                <w:b/>
                <w:bCs/>
              </w:rPr>
              <w:t>Operationalize FGRM</w:t>
            </w:r>
          </w:p>
        </w:tc>
      </w:tr>
      <w:tr w:rsidR="003C7849" w14:paraId="452981B9" w14:textId="5CC3D2D1" w:rsidTr="005729E8">
        <w:trPr>
          <w:trHeight w:val="267"/>
        </w:trPr>
        <w:tc>
          <w:tcPr>
            <w:tcW w:w="3403" w:type="dxa"/>
          </w:tcPr>
          <w:p w14:paraId="05BBF378" w14:textId="0119680E" w:rsidR="003C7849" w:rsidRPr="002D19B9" w:rsidRDefault="003C7849" w:rsidP="00D41946">
            <w:pPr>
              <w:jc w:val="both"/>
            </w:pPr>
            <w:r w:rsidRPr="002D19B9">
              <w:t>Sensitization of Communities on FGRM Operational Modalities (workshops, radio jingles, community centre announcement etc)</w:t>
            </w:r>
          </w:p>
        </w:tc>
        <w:tc>
          <w:tcPr>
            <w:tcW w:w="940" w:type="dxa"/>
          </w:tcPr>
          <w:p w14:paraId="30ADF495" w14:textId="77777777" w:rsidR="003C7849" w:rsidRDefault="003C7849" w:rsidP="002D19B9">
            <w:pPr>
              <w:jc w:val="center"/>
              <w:rPr>
                <w:bCs/>
              </w:rPr>
            </w:pPr>
          </w:p>
          <w:p w14:paraId="4ADAB994" w14:textId="72176020" w:rsidR="003C7849" w:rsidRPr="002D19B9" w:rsidRDefault="003C7849" w:rsidP="002D19B9">
            <w:pPr>
              <w:jc w:val="center"/>
              <w:rPr>
                <w:bCs/>
              </w:rPr>
            </w:pPr>
            <w:r w:rsidRPr="002D19B9">
              <w:rPr>
                <w:bCs/>
              </w:rPr>
              <w:t>12,100</w:t>
            </w:r>
          </w:p>
        </w:tc>
        <w:tc>
          <w:tcPr>
            <w:tcW w:w="1327" w:type="dxa"/>
          </w:tcPr>
          <w:p w14:paraId="61FE01A7" w14:textId="77777777" w:rsidR="003C7849" w:rsidRDefault="003C7849" w:rsidP="00727BB6">
            <w:pPr>
              <w:jc w:val="center"/>
            </w:pPr>
          </w:p>
          <w:p w14:paraId="1677EEBB" w14:textId="57237BF3" w:rsidR="003C7849" w:rsidRPr="002D19B9" w:rsidRDefault="003C7849" w:rsidP="00727BB6">
            <w:pPr>
              <w:jc w:val="center"/>
            </w:pPr>
            <w:r w:rsidRPr="002D19B9">
              <w:t>2,132</w:t>
            </w:r>
          </w:p>
        </w:tc>
        <w:tc>
          <w:tcPr>
            <w:tcW w:w="1135" w:type="dxa"/>
          </w:tcPr>
          <w:p w14:paraId="763EFA9B" w14:textId="77777777" w:rsidR="003C7849" w:rsidRDefault="003C7849" w:rsidP="00BD0046">
            <w:pPr>
              <w:jc w:val="center"/>
              <w:rPr>
                <w:lang w:val="en-GB"/>
              </w:rPr>
            </w:pPr>
          </w:p>
          <w:p w14:paraId="120E2EE3" w14:textId="0634A332" w:rsidR="003C7849" w:rsidRDefault="00C2673E" w:rsidP="00BD0046">
            <w:pPr>
              <w:jc w:val="center"/>
              <w:rPr>
                <w:lang w:val="en-GB"/>
              </w:rPr>
            </w:pPr>
            <w:r>
              <w:rPr>
                <w:lang w:val="en-GB"/>
              </w:rPr>
              <w:t>18</w:t>
            </w:r>
            <w:r w:rsidR="003C7849">
              <w:rPr>
                <w:lang w:val="en-GB"/>
              </w:rPr>
              <w:t>%</w:t>
            </w:r>
          </w:p>
        </w:tc>
        <w:tc>
          <w:tcPr>
            <w:tcW w:w="3969" w:type="dxa"/>
          </w:tcPr>
          <w:p w14:paraId="5F7B8EA4" w14:textId="5CB0A568" w:rsidR="003C7849" w:rsidRDefault="00C2673E" w:rsidP="003C7849">
            <w:pPr>
              <w:rPr>
                <w:lang w:val="en-GB"/>
              </w:rPr>
            </w:pPr>
            <w:r w:rsidRPr="00C2673E">
              <w:rPr>
                <w:lang w:val="en-GB"/>
              </w:rPr>
              <w:t>English Radio Jingle developed. Local language development on going</w:t>
            </w:r>
          </w:p>
        </w:tc>
      </w:tr>
      <w:tr w:rsidR="00C2673E" w14:paraId="6FE6FE84" w14:textId="221C06F1" w:rsidTr="005729E8">
        <w:trPr>
          <w:trHeight w:val="267"/>
        </w:trPr>
        <w:tc>
          <w:tcPr>
            <w:tcW w:w="10774" w:type="dxa"/>
            <w:gridSpan w:val="5"/>
          </w:tcPr>
          <w:p w14:paraId="28430B77" w14:textId="0BD1D26E" w:rsidR="00C2673E" w:rsidRPr="00BD0DCD" w:rsidRDefault="00C2673E" w:rsidP="003C7849">
            <w:pPr>
              <w:rPr>
                <w:b/>
                <w:bCs/>
              </w:rPr>
            </w:pPr>
            <w:r w:rsidRPr="00BD0DCD">
              <w:rPr>
                <w:b/>
                <w:bCs/>
              </w:rPr>
              <w:t xml:space="preserve">Provide Viable Economic Livelihood options (Baking/ Vegetable farming/ Soap, Hand sanitizer making/Honey Production etc) </w:t>
            </w:r>
          </w:p>
        </w:tc>
      </w:tr>
      <w:tr w:rsidR="003C7849" w14:paraId="66E120DD" w14:textId="2F1BABC0" w:rsidTr="005729E8">
        <w:trPr>
          <w:trHeight w:val="252"/>
        </w:trPr>
        <w:tc>
          <w:tcPr>
            <w:tcW w:w="3403" w:type="dxa"/>
          </w:tcPr>
          <w:p w14:paraId="64626614" w14:textId="51E8D8B5" w:rsidR="003C7849" w:rsidRPr="00F55D24" w:rsidRDefault="003C7849" w:rsidP="00D41946">
            <w:pPr>
              <w:jc w:val="both"/>
            </w:pPr>
            <w:r w:rsidRPr="002D19B9">
              <w:t>Support local livelihoods including capacity building through trainings, input support, and offtake agreements as relevant based on consultant report recommendations. The work will be supported through hiring of Technical Support Personnel or FC / COCOBOD, as relevant</w:t>
            </w:r>
          </w:p>
        </w:tc>
        <w:tc>
          <w:tcPr>
            <w:tcW w:w="940" w:type="dxa"/>
          </w:tcPr>
          <w:p w14:paraId="653ABA08" w14:textId="77777777" w:rsidR="003C7849" w:rsidRDefault="003C7849" w:rsidP="002D19B9">
            <w:pPr>
              <w:jc w:val="center"/>
              <w:rPr>
                <w:b/>
                <w:bCs/>
              </w:rPr>
            </w:pPr>
            <w:r w:rsidRPr="002D19B9">
              <w:rPr>
                <w:b/>
                <w:bCs/>
              </w:rPr>
              <w:t xml:space="preserve">         </w:t>
            </w:r>
          </w:p>
          <w:p w14:paraId="26E91877" w14:textId="77777777" w:rsidR="003C7849" w:rsidRDefault="003C7849" w:rsidP="002D19B9">
            <w:pPr>
              <w:jc w:val="center"/>
              <w:rPr>
                <w:bCs/>
              </w:rPr>
            </w:pPr>
          </w:p>
          <w:p w14:paraId="27E83997" w14:textId="20875334" w:rsidR="003C7849" w:rsidRPr="002D19B9" w:rsidRDefault="003C7849" w:rsidP="002D19B9">
            <w:pPr>
              <w:jc w:val="center"/>
              <w:rPr>
                <w:bCs/>
              </w:rPr>
            </w:pPr>
            <w:r w:rsidRPr="002D19B9">
              <w:rPr>
                <w:bCs/>
              </w:rPr>
              <w:t xml:space="preserve">220,000 </w:t>
            </w:r>
          </w:p>
          <w:p w14:paraId="73FAF82A" w14:textId="77777777" w:rsidR="003C7849" w:rsidRDefault="003C7849" w:rsidP="00DE1E22">
            <w:pPr>
              <w:jc w:val="center"/>
              <w:rPr>
                <w:lang w:val="en-GB"/>
              </w:rPr>
            </w:pPr>
          </w:p>
        </w:tc>
        <w:tc>
          <w:tcPr>
            <w:tcW w:w="1327" w:type="dxa"/>
          </w:tcPr>
          <w:p w14:paraId="35952F1D" w14:textId="29449BCA" w:rsidR="003C7849" w:rsidRDefault="003C7849" w:rsidP="00727BB6">
            <w:pPr>
              <w:jc w:val="center"/>
            </w:pPr>
          </w:p>
          <w:p w14:paraId="0EE52F79" w14:textId="77777777" w:rsidR="003C7849" w:rsidRDefault="003C7849" w:rsidP="00727BB6">
            <w:pPr>
              <w:jc w:val="center"/>
            </w:pPr>
          </w:p>
          <w:p w14:paraId="35FE5295" w14:textId="498E2483" w:rsidR="003C7849" w:rsidRPr="002D19B9" w:rsidRDefault="003C7849" w:rsidP="00727BB6">
            <w:pPr>
              <w:jc w:val="center"/>
            </w:pPr>
            <w:r w:rsidRPr="002D19B9">
              <w:t>80,151</w:t>
            </w:r>
          </w:p>
          <w:p w14:paraId="2DF2FF3C" w14:textId="440E4F09" w:rsidR="003C7849" w:rsidRDefault="003C7849" w:rsidP="00727BB6">
            <w:pPr>
              <w:jc w:val="center"/>
              <w:rPr>
                <w:lang w:val="en-GB"/>
              </w:rPr>
            </w:pPr>
          </w:p>
        </w:tc>
        <w:tc>
          <w:tcPr>
            <w:tcW w:w="1135" w:type="dxa"/>
          </w:tcPr>
          <w:p w14:paraId="00BEAE8D" w14:textId="77777777" w:rsidR="003C7849" w:rsidRDefault="003C7849" w:rsidP="00D41946">
            <w:pPr>
              <w:jc w:val="both"/>
              <w:rPr>
                <w:lang w:val="en-GB"/>
              </w:rPr>
            </w:pPr>
          </w:p>
          <w:p w14:paraId="290812DC" w14:textId="77777777" w:rsidR="003C7849" w:rsidRDefault="003C7849" w:rsidP="00D41946">
            <w:pPr>
              <w:jc w:val="both"/>
              <w:rPr>
                <w:lang w:val="en-GB"/>
              </w:rPr>
            </w:pPr>
          </w:p>
          <w:p w14:paraId="5E365ED6" w14:textId="2928606E" w:rsidR="003C7849" w:rsidRDefault="00C2673E" w:rsidP="00BD0046">
            <w:pPr>
              <w:jc w:val="center"/>
              <w:rPr>
                <w:lang w:val="en-GB"/>
              </w:rPr>
            </w:pPr>
            <w:r>
              <w:rPr>
                <w:lang w:val="en-GB"/>
              </w:rPr>
              <w:t>36</w:t>
            </w:r>
            <w:r w:rsidR="003C7849">
              <w:rPr>
                <w:lang w:val="en-GB"/>
              </w:rPr>
              <w:t>%</w:t>
            </w:r>
          </w:p>
        </w:tc>
        <w:tc>
          <w:tcPr>
            <w:tcW w:w="3969" w:type="dxa"/>
          </w:tcPr>
          <w:p w14:paraId="53989E38" w14:textId="157124C5" w:rsidR="003C7849" w:rsidRDefault="00C2673E" w:rsidP="003C7849">
            <w:pPr>
              <w:rPr>
                <w:lang w:val="en-GB"/>
              </w:rPr>
            </w:pPr>
            <w:r w:rsidRPr="00C2673E">
              <w:rPr>
                <w:lang w:val="en-GB"/>
              </w:rPr>
              <w:t xml:space="preserve">Initial consultations by GCFRP Implementation committee in 5 HIAs to come up with the list of </w:t>
            </w:r>
            <w:r>
              <w:rPr>
                <w:lang w:val="en-GB"/>
              </w:rPr>
              <w:t>livelihood</w:t>
            </w:r>
            <w:r w:rsidRPr="00C2673E">
              <w:rPr>
                <w:lang w:val="en-GB"/>
              </w:rPr>
              <w:t xml:space="preserve"> options undertaken. This would guide the consultancy</w:t>
            </w:r>
          </w:p>
        </w:tc>
      </w:tr>
      <w:tr w:rsidR="00C2673E" w14:paraId="509F8E78" w14:textId="20FAB066" w:rsidTr="005729E8">
        <w:trPr>
          <w:trHeight w:val="252"/>
        </w:trPr>
        <w:tc>
          <w:tcPr>
            <w:tcW w:w="10774" w:type="dxa"/>
            <w:gridSpan w:val="5"/>
          </w:tcPr>
          <w:p w14:paraId="4C4DFBAA" w14:textId="243B0064" w:rsidR="00C2673E" w:rsidRPr="00BD0DCD" w:rsidRDefault="00C2673E" w:rsidP="003C7849">
            <w:pPr>
              <w:rPr>
                <w:b/>
                <w:bCs/>
              </w:rPr>
            </w:pPr>
            <w:r w:rsidRPr="00BD0DCD">
              <w:rPr>
                <w:b/>
                <w:bCs/>
              </w:rPr>
              <w:t>Sensitization of forest fringe communities on Climate Smart Cocoa Practices</w:t>
            </w:r>
          </w:p>
        </w:tc>
      </w:tr>
      <w:tr w:rsidR="003C7849" w14:paraId="7FBDB639" w14:textId="66BC94F4" w:rsidTr="005729E8">
        <w:trPr>
          <w:trHeight w:val="252"/>
        </w:trPr>
        <w:tc>
          <w:tcPr>
            <w:tcW w:w="3403" w:type="dxa"/>
          </w:tcPr>
          <w:p w14:paraId="41F6DE60" w14:textId="1C8312D4" w:rsidR="003C7849" w:rsidRPr="002D19B9" w:rsidRDefault="003C7849" w:rsidP="002D19B9">
            <w:pPr>
              <w:jc w:val="both"/>
            </w:pPr>
            <w:r w:rsidRPr="002D19B9">
              <w:t>Organize training for farmers on Climate Smart Cocoa Practices</w:t>
            </w:r>
          </w:p>
        </w:tc>
        <w:tc>
          <w:tcPr>
            <w:tcW w:w="940" w:type="dxa"/>
          </w:tcPr>
          <w:p w14:paraId="36BDDEAB" w14:textId="7F1749A6" w:rsidR="003C7849" w:rsidRPr="00792314" w:rsidRDefault="003C7849" w:rsidP="00792314">
            <w:pPr>
              <w:rPr>
                <w:bCs/>
              </w:rPr>
            </w:pPr>
            <w:r w:rsidRPr="002D19B9">
              <w:rPr>
                <w:b/>
                <w:bCs/>
              </w:rPr>
              <w:t xml:space="preserve">    </w:t>
            </w:r>
            <w:r w:rsidRPr="00792314">
              <w:rPr>
                <w:bCs/>
              </w:rPr>
              <w:t xml:space="preserve">32,000 </w:t>
            </w:r>
          </w:p>
        </w:tc>
        <w:tc>
          <w:tcPr>
            <w:tcW w:w="1327" w:type="dxa"/>
          </w:tcPr>
          <w:p w14:paraId="1D36670B" w14:textId="77777777" w:rsidR="00C2673E" w:rsidRDefault="00C2673E" w:rsidP="00727BB6">
            <w:pPr>
              <w:jc w:val="center"/>
            </w:pPr>
          </w:p>
          <w:p w14:paraId="2D141F23" w14:textId="4CE44698" w:rsidR="003C7849" w:rsidRPr="002D19B9" w:rsidRDefault="003C7849" w:rsidP="00727BB6">
            <w:pPr>
              <w:jc w:val="center"/>
            </w:pPr>
            <w:r w:rsidRPr="00792314">
              <w:t>12,000</w:t>
            </w:r>
          </w:p>
        </w:tc>
        <w:tc>
          <w:tcPr>
            <w:tcW w:w="1135" w:type="dxa"/>
          </w:tcPr>
          <w:p w14:paraId="04B19799" w14:textId="77777777" w:rsidR="00C2673E" w:rsidRDefault="00C2673E" w:rsidP="00F55D24">
            <w:pPr>
              <w:jc w:val="center"/>
              <w:rPr>
                <w:lang w:val="en-GB"/>
              </w:rPr>
            </w:pPr>
          </w:p>
          <w:p w14:paraId="77FB5375" w14:textId="4B1BCDC3" w:rsidR="003C7849" w:rsidRDefault="00C2673E" w:rsidP="00F55D24">
            <w:pPr>
              <w:jc w:val="center"/>
              <w:rPr>
                <w:lang w:val="en-GB"/>
              </w:rPr>
            </w:pPr>
            <w:r>
              <w:rPr>
                <w:lang w:val="en-GB"/>
              </w:rPr>
              <w:t>38</w:t>
            </w:r>
            <w:r w:rsidR="003C7849">
              <w:rPr>
                <w:lang w:val="en-GB"/>
              </w:rPr>
              <w:t>%</w:t>
            </w:r>
          </w:p>
        </w:tc>
        <w:tc>
          <w:tcPr>
            <w:tcW w:w="3969" w:type="dxa"/>
          </w:tcPr>
          <w:p w14:paraId="6BAB3991" w14:textId="552201B5" w:rsidR="003C7849" w:rsidRDefault="00C2673E" w:rsidP="003C7849">
            <w:pPr>
              <w:rPr>
                <w:lang w:val="en-GB"/>
              </w:rPr>
            </w:pPr>
            <w:r w:rsidRPr="00C2673E">
              <w:rPr>
                <w:lang w:val="en-GB"/>
              </w:rPr>
              <w:t>251 farmers benefitted in Jauboso and Kakum HIAs. CSC sensitization planned for October 2021 in the Ahafo Ano &amp; Asunafo/Asutifi HIAs</w:t>
            </w:r>
          </w:p>
        </w:tc>
      </w:tr>
      <w:tr w:rsidR="003C7849" w14:paraId="0142BC3A" w14:textId="22CC6338" w:rsidTr="005729E8">
        <w:trPr>
          <w:trHeight w:val="252"/>
        </w:trPr>
        <w:tc>
          <w:tcPr>
            <w:tcW w:w="3403" w:type="dxa"/>
          </w:tcPr>
          <w:p w14:paraId="6959F7F9" w14:textId="63B814BB" w:rsidR="003C7849" w:rsidRPr="002D19B9" w:rsidRDefault="003C7849" w:rsidP="002D19B9">
            <w:pPr>
              <w:jc w:val="both"/>
            </w:pPr>
            <w:r w:rsidRPr="00727BB6">
              <w:lastRenderedPageBreak/>
              <w:t>Support the Organization of business school for farmers (book keeping/ savings etc)</w:t>
            </w:r>
          </w:p>
        </w:tc>
        <w:tc>
          <w:tcPr>
            <w:tcW w:w="940" w:type="dxa"/>
          </w:tcPr>
          <w:p w14:paraId="3B8AF94D" w14:textId="39C1B78E" w:rsidR="003C7849" w:rsidRPr="00727BB6" w:rsidRDefault="003C7849" w:rsidP="00727BB6">
            <w:pPr>
              <w:rPr>
                <w:bCs/>
              </w:rPr>
            </w:pPr>
            <w:r w:rsidRPr="00727BB6">
              <w:rPr>
                <w:b/>
                <w:bCs/>
              </w:rPr>
              <w:t xml:space="preserve">   </w:t>
            </w:r>
            <w:r w:rsidRPr="00727BB6">
              <w:rPr>
                <w:bCs/>
              </w:rPr>
              <w:t>25,000</w:t>
            </w:r>
          </w:p>
        </w:tc>
        <w:tc>
          <w:tcPr>
            <w:tcW w:w="1327" w:type="dxa"/>
          </w:tcPr>
          <w:p w14:paraId="5D8AE3C0" w14:textId="07104565" w:rsidR="003C7849" w:rsidRPr="002D19B9" w:rsidRDefault="003C7849" w:rsidP="00727BB6">
            <w:pPr>
              <w:jc w:val="center"/>
            </w:pPr>
            <w:r w:rsidRPr="00727BB6">
              <w:t>9,911</w:t>
            </w:r>
          </w:p>
        </w:tc>
        <w:tc>
          <w:tcPr>
            <w:tcW w:w="1135" w:type="dxa"/>
          </w:tcPr>
          <w:p w14:paraId="3450225B" w14:textId="54ADEB1B" w:rsidR="003C7849" w:rsidRDefault="003C7849" w:rsidP="00F55D24">
            <w:pPr>
              <w:jc w:val="center"/>
              <w:rPr>
                <w:lang w:val="en-GB"/>
              </w:rPr>
            </w:pPr>
            <w:r>
              <w:rPr>
                <w:lang w:val="en-GB"/>
              </w:rPr>
              <w:t>40%</w:t>
            </w:r>
          </w:p>
        </w:tc>
        <w:tc>
          <w:tcPr>
            <w:tcW w:w="3969" w:type="dxa"/>
          </w:tcPr>
          <w:p w14:paraId="1607126B" w14:textId="76DFB9ED" w:rsidR="003C7849" w:rsidRDefault="00C2673E" w:rsidP="003C7849">
            <w:pPr>
              <w:rPr>
                <w:lang w:val="en-GB"/>
              </w:rPr>
            </w:pPr>
            <w:r w:rsidRPr="00C2673E">
              <w:rPr>
                <w:lang w:val="en-GB"/>
              </w:rPr>
              <w:t>134 farmers benefitted in Juaboso and Kakum HIAs. FBS planned for Ahafo Ano and Asutifi/Asunafo for October 2021</w:t>
            </w:r>
          </w:p>
        </w:tc>
      </w:tr>
      <w:tr w:rsidR="00E2424D" w14:paraId="3B0172F3" w14:textId="285A59C1" w:rsidTr="005729E8">
        <w:trPr>
          <w:trHeight w:val="252"/>
        </w:trPr>
        <w:tc>
          <w:tcPr>
            <w:tcW w:w="10774" w:type="dxa"/>
            <w:gridSpan w:val="5"/>
          </w:tcPr>
          <w:p w14:paraId="2D321483" w14:textId="60892044" w:rsidR="00E2424D" w:rsidRPr="00542EEE" w:rsidRDefault="00E2424D" w:rsidP="003C7849">
            <w:pPr>
              <w:rPr>
                <w:b/>
                <w:bCs/>
              </w:rPr>
            </w:pPr>
            <w:r w:rsidRPr="00542EEE">
              <w:rPr>
                <w:b/>
                <w:bCs/>
              </w:rPr>
              <w:t>Development of HIA governance Structure</w:t>
            </w:r>
          </w:p>
        </w:tc>
      </w:tr>
      <w:tr w:rsidR="003C7849" w14:paraId="41A3D1D3" w14:textId="75499F6E" w:rsidTr="005729E8">
        <w:trPr>
          <w:trHeight w:val="252"/>
        </w:trPr>
        <w:tc>
          <w:tcPr>
            <w:tcW w:w="3403" w:type="dxa"/>
          </w:tcPr>
          <w:p w14:paraId="2ACEE24C" w14:textId="33DA43FE" w:rsidR="003C7849" w:rsidRPr="002D19B9" w:rsidRDefault="00E2424D" w:rsidP="002D19B9">
            <w:pPr>
              <w:jc w:val="both"/>
            </w:pPr>
            <w:r w:rsidRPr="00E2424D">
              <w:t>Continuous engagement of HMBs/ Sub HIA/CREMA Executives on their roles and responsibilities regarding the Framework Agreements/ Benefit Sharing/ Fund Flow Mechanism</w:t>
            </w:r>
          </w:p>
        </w:tc>
        <w:tc>
          <w:tcPr>
            <w:tcW w:w="940" w:type="dxa"/>
          </w:tcPr>
          <w:p w14:paraId="5DCC3D26" w14:textId="0E6E3B06" w:rsidR="003C7849" w:rsidRPr="00E2424D" w:rsidRDefault="00E2424D" w:rsidP="00727BB6">
            <w:pPr>
              <w:jc w:val="center"/>
              <w:rPr>
                <w:bCs/>
                <w:lang w:val="en-GB"/>
              </w:rPr>
            </w:pPr>
            <w:r>
              <w:rPr>
                <w:bCs/>
                <w:lang w:val="en-GB"/>
              </w:rPr>
              <w:t>10,000</w:t>
            </w:r>
          </w:p>
        </w:tc>
        <w:tc>
          <w:tcPr>
            <w:tcW w:w="1327" w:type="dxa"/>
          </w:tcPr>
          <w:p w14:paraId="7F52B5D7" w14:textId="35DB0A88" w:rsidR="003C7849" w:rsidRPr="00E2424D" w:rsidRDefault="00E2424D" w:rsidP="00727BB6">
            <w:pPr>
              <w:jc w:val="center"/>
              <w:rPr>
                <w:lang w:val="en-GB"/>
              </w:rPr>
            </w:pPr>
            <w:r>
              <w:rPr>
                <w:lang w:val="en-GB"/>
              </w:rPr>
              <w:t>0</w:t>
            </w:r>
          </w:p>
        </w:tc>
        <w:tc>
          <w:tcPr>
            <w:tcW w:w="1135" w:type="dxa"/>
          </w:tcPr>
          <w:p w14:paraId="2316ED8C" w14:textId="1FDC0C19" w:rsidR="003C7849" w:rsidRDefault="00E2424D" w:rsidP="00F55D24">
            <w:pPr>
              <w:jc w:val="center"/>
              <w:rPr>
                <w:lang w:val="en-GB"/>
              </w:rPr>
            </w:pPr>
            <w:r>
              <w:rPr>
                <w:lang w:val="en-GB"/>
              </w:rPr>
              <w:t>0%</w:t>
            </w:r>
          </w:p>
        </w:tc>
        <w:tc>
          <w:tcPr>
            <w:tcW w:w="3969" w:type="dxa"/>
          </w:tcPr>
          <w:p w14:paraId="247647DB" w14:textId="4F27DB2B" w:rsidR="003C7849" w:rsidRDefault="00E2424D" w:rsidP="003C7849">
            <w:pPr>
              <w:rPr>
                <w:lang w:val="en-GB"/>
              </w:rPr>
            </w:pPr>
            <w:r w:rsidRPr="00E2424D">
              <w:rPr>
                <w:lang w:val="en-GB"/>
              </w:rPr>
              <w:t>Mostly undertaken during the monitoring of activities. Also</w:t>
            </w:r>
            <w:r w:rsidR="00193CE4">
              <w:rPr>
                <w:lang w:val="en-GB"/>
              </w:rPr>
              <w:t>,</w:t>
            </w:r>
            <w:r w:rsidRPr="00E2424D">
              <w:rPr>
                <w:lang w:val="en-GB"/>
              </w:rPr>
              <w:t xml:space="preserve"> for Asunafo &amp; Ahafo Ano HIAs, the governance consultancy undertook these engagements.</w:t>
            </w:r>
          </w:p>
        </w:tc>
      </w:tr>
      <w:tr w:rsidR="00E2424D" w14:paraId="6DA34C87" w14:textId="77777777" w:rsidTr="005729E8">
        <w:trPr>
          <w:trHeight w:val="252"/>
        </w:trPr>
        <w:tc>
          <w:tcPr>
            <w:tcW w:w="3403" w:type="dxa"/>
          </w:tcPr>
          <w:p w14:paraId="387C1D66" w14:textId="3D1A6D61" w:rsidR="00E2424D" w:rsidRPr="00727BB6" w:rsidRDefault="00E2424D" w:rsidP="00E2424D">
            <w:pPr>
              <w:jc w:val="both"/>
            </w:pPr>
            <w:r w:rsidRPr="00727BB6">
              <w:t xml:space="preserve">Support meetings and development of HIA governance structures </w:t>
            </w:r>
          </w:p>
        </w:tc>
        <w:tc>
          <w:tcPr>
            <w:tcW w:w="940" w:type="dxa"/>
          </w:tcPr>
          <w:p w14:paraId="0C809485" w14:textId="39E3067E" w:rsidR="00E2424D" w:rsidRPr="00727BB6" w:rsidRDefault="00E2424D" w:rsidP="00E2424D">
            <w:pPr>
              <w:jc w:val="center"/>
              <w:rPr>
                <w:bCs/>
              </w:rPr>
            </w:pPr>
            <w:r w:rsidRPr="00727BB6">
              <w:rPr>
                <w:bCs/>
              </w:rPr>
              <w:t>7,000</w:t>
            </w:r>
          </w:p>
        </w:tc>
        <w:tc>
          <w:tcPr>
            <w:tcW w:w="1327" w:type="dxa"/>
          </w:tcPr>
          <w:p w14:paraId="3BCE6A37" w14:textId="162C9A49" w:rsidR="00E2424D" w:rsidRPr="00727BB6" w:rsidRDefault="00E2424D" w:rsidP="00E2424D">
            <w:pPr>
              <w:jc w:val="center"/>
            </w:pPr>
            <w:r w:rsidRPr="00727BB6">
              <w:t>761</w:t>
            </w:r>
          </w:p>
        </w:tc>
        <w:tc>
          <w:tcPr>
            <w:tcW w:w="1135" w:type="dxa"/>
          </w:tcPr>
          <w:p w14:paraId="78CD86C9" w14:textId="344EBB61" w:rsidR="00E2424D" w:rsidRDefault="00E2424D" w:rsidP="00E2424D">
            <w:pPr>
              <w:jc w:val="center"/>
              <w:rPr>
                <w:lang w:val="en-GB"/>
              </w:rPr>
            </w:pPr>
            <w:r>
              <w:rPr>
                <w:lang w:val="en-GB"/>
              </w:rPr>
              <w:t>11%</w:t>
            </w:r>
          </w:p>
        </w:tc>
        <w:tc>
          <w:tcPr>
            <w:tcW w:w="3969" w:type="dxa"/>
          </w:tcPr>
          <w:p w14:paraId="7FB8BFCE" w14:textId="5A116C01" w:rsidR="00E2424D" w:rsidRDefault="00E2424D" w:rsidP="00E2424D">
            <w:pPr>
              <w:rPr>
                <w:lang w:val="en-GB"/>
              </w:rPr>
            </w:pPr>
            <w:r>
              <w:rPr>
                <w:lang w:val="en-GB"/>
              </w:rPr>
              <w:t>Mainly for payment of transportation for HMB and community members</w:t>
            </w:r>
          </w:p>
        </w:tc>
      </w:tr>
      <w:tr w:rsidR="00E2424D" w14:paraId="34E0E537" w14:textId="68AF7100" w:rsidTr="005729E8">
        <w:trPr>
          <w:trHeight w:val="252"/>
        </w:trPr>
        <w:tc>
          <w:tcPr>
            <w:tcW w:w="10774" w:type="dxa"/>
            <w:gridSpan w:val="5"/>
          </w:tcPr>
          <w:p w14:paraId="2D8F020A" w14:textId="6C331FF9" w:rsidR="00E2424D" w:rsidRPr="00542EEE" w:rsidRDefault="00E2424D" w:rsidP="00E2424D">
            <w:pPr>
              <w:rPr>
                <w:b/>
                <w:bCs/>
              </w:rPr>
            </w:pPr>
            <w:r w:rsidRPr="00542EEE">
              <w:rPr>
                <w:b/>
                <w:bCs/>
              </w:rPr>
              <w:t>Enrichment Planting (5 compartments in 5 forest reserves)</w:t>
            </w:r>
          </w:p>
        </w:tc>
      </w:tr>
      <w:tr w:rsidR="00E2424D" w14:paraId="0DD3535E" w14:textId="624E08D5" w:rsidTr="005729E8">
        <w:trPr>
          <w:trHeight w:val="252"/>
        </w:trPr>
        <w:tc>
          <w:tcPr>
            <w:tcW w:w="3403" w:type="dxa"/>
          </w:tcPr>
          <w:p w14:paraId="4F36AFF0" w14:textId="17E0D9D1" w:rsidR="00E2424D" w:rsidRPr="00727BB6" w:rsidRDefault="00E2424D" w:rsidP="00E2424D">
            <w:pPr>
              <w:jc w:val="both"/>
            </w:pPr>
            <w:r w:rsidRPr="00727BB6">
              <w:t xml:space="preserve">Identify 'poorly stocked' Compartments for Enrichment Planting  </w:t>
            </w:r>
          </w:p>
        </w:tc>
        <w:tc>
          <w:tcPr>
            <w:tcW w:w="940" w:type="dxa"/>
          </w:tcPr>
          <w:p w14:paraId="00086933" w14:textId="50ADEE8A" w:rsidR="00E2424D" w:rsidRPr="00727BB6" w:rsidRDefault="00E2424D" w:rsidP="00E2424D">
            <w:pPr>
              <w:jc w:val="center"/>
              <w:rPr>
                <w:bCs/>
              </w:rPr>
            </w:pPr>
            <w:r w:rsidRPr="00727BB6">
              <w:rPr>
                <w:bCs/>
              </w:rPr>
              <w:t>18,000</w:t>
            </w:r>
          </w:p>
        </w:tc>
        <w:tc>
          <w:tcPr>
            <w:tcW w:w="1327" w:type="dxa"/>
          </w:tcPr>
          <w:p w14:paraId="5DB8894A" w14:textId="04C4A552" w:rsidR="00E2424D" w:rsidRPr="00727BB6" w:rsidRDefault="00E2424D" w:rsidP="00E2424D">
            <w:pPr>
              <w:jc w:val="center"/>
            </w:pPr>
            <w:r w:rsidRPr="00727BB6">
              <w:t>20,265</w:t>
            </w:r>
          </w:p>
        </w:tc>
        <w:tc>
          <w:tcPr>
            <w:tcW w:w="1135" w:type="dxa"/>
          </w:tcPr>
          <w:p w14:paraId="0B77CBD5" w14:textId="0D7136CB" w:rsidR="00E2424D" w:rsidRDefault="00E2424D" w:rsidP="00E2424D">
            <w:pPr>
              <w:jc w:val="center"/>
              <w:rPr>
                <w:lang w:val="en-GB"/>
              </w:rPr>
            </w:pPr>
            <w:r>
              <w:rPr>
                <w:lang w:val="en-GB"/>
              </w:rPr>
              <w:t>113%</w:t>
            </w:r>
          </w:p>
        </w:tc>
        <w:tc>
          <w:tcPr>
            <w:tcW w:w="3969" w:type="dxa"/>
          </w:tcPr>
          <w:p w14:paraId="66B5ACFE" w14:textId="3A110411" w:rsidR="00E2424D" w:rsidRDefault="00E2424D" w:rsidP="00E2424D">
            <w:pPr>
              <w:rPr>
                <w:lang w:val="en-GB"/>
              </w:rPr>
            </w:pPr>
            <w:r>
              <w:rPr>
                <w:lang w:val="en-GB"/>
              </w:rPr>
              <w:t>Activity Completed</w:t>
            </w:r>
          </w:p>
        </w:tc>
      </w:tr>
      <w:tr w:rsidR="00E2424D" w14:paraId="7C971E34" w14:textId="62BA6F67" w:rsidTr="005729E8">
        <w:trPr>
          <w:trHeight w:val="252"/>
        </w:trPr>
        <w:tc>
          <w:tcPr>
            <w:tcW w:w="3403" w:type="dxa"/>
          </w:tcPr>
          <w:p w14:paraId="1F2A7FBE" w14:textId="2D94EDB8" w:rsidR="00E2424D" w:rsidRPr="00727BB6" w:rsidRDefault="00E2424D" w:rsidP="00E2424D">
            <w:pPr>
              <w:jc w:val="both"/>
            </w:pPr>
            <w:r w:rsidRPr="00727BB6">
              <w:t xml:space="preserve">Engage Community workers to undertake Enrichment Planting </w:t>
            </w:r>
          </w:p>
        </w:tc>
        <w:tc>
          <w:tcPr>
            <w:tcW w:w="940" w:type="dxa"/>
          </w:tcPr>
          <w:p w14:paraId="3C735D36" w14:textId="2BEA619B" w:rsidR="00E2424D" w:rsidRPr="00727BB6" w:rsidRDefault="00E2424D" w:rsidP="00E2424D">
            <w:pPr>
              <w:jc w:val="center"/>
              <w:rPr>
                <w:bCs/>
              </w:rPr>
            </w:pPr>
            <w:r w:rsidRPr="00727BB6">
              <w:rPr>
                <w:bCs/>
              </w:rPr>
              <w:t xml:space="preserve">  39,999 </w:t>
            </w:r>
          </w:p>
        </w:tc>
        <w:tc>
          <w:tcPr>
            <w:tcW w:w="1327" w:type="dxa"/>
          </w:tcPr>
          <w:p w14:paraId="30CBBB82" w14:textId="43F17851" w:rsidR="00E2424D" w:rsidRPr="00727BB6" w:rsidRDefault="00E2424D" w:rsidP="00E2424D">
            <w:pPr>
              <w:jc w:val="center"/>
            </w:pPr>
            <w:r w:rsidRPr="00887C6B">
              <w:t>31,664</w:t>
            </w:r>
          </w:p>
        </w:tc>
        <w:tc>
          <w:tcPr>
            <w:tcW w:w="1135" w:type="dxa"/>
          </w:tcPr>
          <w:p w14:paraId="12E52A5E" w14:textId="6DEBDA80" w:rsidR="00E2424D" w:rsidRDefault="00E2424D" w:rsidP="00E2424D">
            <w:pPr>
              <w:jc w:val="center"/>
              <w:rPr>
                <w:lang w:val="en-GB"/>
              </w:rPr>
            </w:pPr>
            <w:r>
              <w:rPr>
                <w:lang w:val="en-GB"/>
              </w:rPr>
              <w:t>79%</w:t>
            </w:r>
          </w:p>
        </w:tc>
        <w:tc>
          <w:tcPr>
            <w:tcW w:w="3969" w:type="dxa"/>
          </w:tcPr>
          <w:p w14:paraId="2550A82C" w14:textId="4E81F245" w:rsidR="00E2424D" w:rsidRDefault="00E2424D" w:rsidP="00E2424D">
            <w:pPr>
              <w:rPr>
                <w:lang w:val="en-GB"/>
              </w:rPr>
            </w:pPr>
            <w:r w:rsidRPr="00E2424D">
              <w:rPr>
                <w:lang w:val="en-GB"/>
              </w:rPr>
              <w:t>Activ</w:t>
            </w:r>
            <w:r>
              <w:rPr>
                <w:lang w:val="en-GB"/>
              </w:rPr>
              <w:t>i</w:t>
            </w:r>
            <w:r w:rsidRPr="00E2424D">
              <w:rPr>
                <w:lang w:val="en-GB"/>
              </w:rPr>
              <w:t>ty completed. One round of tending would be undertaken before the year ends</w:t>
            </w:r>
          </w:p>
        </w:tc>
      </w:tr>
      <w:tr w:rsidR="00E2424D" w14:paraId="70A1269C" w14:textId="22506D16" w:rsidTr="005729E8">
        <w:trPr>
          <w:trHeight w:val="252"/>
        </w:trPr>
        <w:tc>
          <w:tcPr>
            <w:tcW w:w="10774" w:type="dxa"/>
            <w:gridSpan w:val="5"/>
          </w:tcPr>
          <w:p w14:paraId="0275BB50" w14:textId="20B5AFEA" w:rsidR="00E2424D" w:rsidRPr="00542EEE" w:rsidRDefault="00E2424D" w:rsidP="00E2424D">
            <w:pPr>
              <w:rPr>
                <w:b/>
                <w:bCs/>
              </w:rPr>
            </w:pPr>
            <w:r w:rsidRPr="00542EEE">
              <w:rPr>
                <w:b/>
                <w:bCs/>
              </w:rPr>
              <w:t>Program Monitoring and Reporting</w:t>
            </w:r>
          </w:p>
        </w:tc>
      </w:tr>
      <w:tr w:rsidR="00E2424D" w14:paraId="20258AE1" w14:textId="799FA920" w:rsidTr="005729E8">
        <w:trPr>
          <w:trHeight w:val="252"/>
        </w:trPr>
        <w:tc>
          <w:tcPr>
            <w:tcW w:w="3403" w:type="dxa"/>
          </w:tcPr>
          <w:p w14:paraId="6CC978B0" w14:textId="66228149" w:rsidR="00E2424D" w:rsidRPr="00727BB6" w:rsidRDefault="00E2424D" w:rsidP="00E2424D">
            <w:pPr>
              <w:jc w:val="both"/>
            </w:pPr>
            <w:r w:rsidRPr="00887C6B">
              <w:t>Monitor activities (MTS, distribution of seedlings to farmers, enrichment planting, livelihood options, cocoa trainings, governance structures, etc.)</w:t>
            </w:r>
          </w:p>
        </w:tc>
        <w:tc>
          <w:tcPr>
            <w:tcW w:w="940" w:type="dxa"/>
          </w:tcPr>
          <w:p w14:paraId="4F32C031" w14:textId="77777777" w:rsidR="00837D96" w:rsidRDefault="00837D96" w:rsidP="00E2424D">
            <w:pPr>
              <w:jc w:val="center"/>
              <w:rPr>
                <w:bCs/>
              </w:rPr>
            </w:pPr>
          </w:p>
          <w:p w14:paraId="55AAC5A6" w14:textId="77777777" w:rsidR="00837D96" w:rsidRDefault="00837D96" w:rsidP="00E2424D">
            <w:pPr>
              <w:jc w:val="center"/>
              <w:rPr>
                <w:bCs/>
              </w:rPr>
            </w:pPr>
          </w:p>
          <w:p w14:paraId="0827F0F3" w14:textId="6903E666" w:rsidR="00E2424D" w:rsidRPr="00727BB6" w:rsidRDefault="00E2424D" w:rsidP="00E2424D">
            <w:pPr>
              <w:jc w:val="center"/>
              <w:rPr>
                <w:bCs/>
              </w:rPr>
            </w:pPr>
            <w:r w:rsidRPr="00887C6B">
              <w:rPr>
                <w:bCs/>
              </w:rPr>
              <w:t>80,000</w:t>
            </w:r>
          </w:p>
        </w:tc>
        <w:tc>
          <w:tcPr>
            <w:tcW w:w="1327" w:type="dxa"/>
          </w:tcPr>
          <w:p w14:paraId="637E1563" w14:textId="77777777" w:rsidR="00837D96" w:rsidRDefault="00837D96" w:rsidP="00E2424D">
            <w:pPr>
              <w:jc w:val="center"/>
            </w:pPr>
          </w:p>
          <w:p w14:paraId="7103E5DD" w14:textId="77777777" w:rsidR="00837D96" w:rsidRDefault="00837D96" w:rsidP="00E2424D">
            <w:pPr>
              <w:jc w:val="center"/>
            </w:pPr>
          </w:p>
          <w:p w14:paraId="7F535B3D" w14:textId="7707603C" w:rsidR="00E2424D" w:rsidRPr="00887C6B" w:rsidRDefault="00E2424D" w:rsidP="00E2424D">
            <w:pPr>
              <w:jc w:val="center"/>
            </w:pPr>
            <w:r w:rsidRPr="00887C6B">
              <w:t>57,143</w:t>
            </w:r>
          </w:p>
        </w:tc>
        <w:tc>
          <w:tcPr>
            <w:tcW w:w="1135" w:type="dxa"/>
          </w:tcPr>
          <w:p w14:paraId="49A54978" w14:textId="77777777" w:rsidR="00837D96" w:rsidRDefault="00837D96" w:rsidP="00E2424D">
            <w:pPr>
              <w:jc w:val="both"/>
              <w:rPr>
                <w:lang w:val="en-GB"/>
              </w:rPr>
            </w:pPr>
          </w:p>
          <w:p w14:paraId="590D4C55" w14:textId="77777777" w:rsidR="00837D96" w:rsidRDefault="00837D96" w:rsidP="00E2424D">
            <w:pPr>
              <w:jc w:val="both"/>
              <w:rPr>
                <w:lang w:val="en-GB"/>
              </w:rPr>
            </w:pPr>
          </w:p>
          <w:p w14:paraId="3BE01F82" w14:textId="650056C2" w:rsidR="00E2424D" w:rsidRDefault="00E2424D" w:rsidP="00E2424D">
            <w:pPr>
              <w:jc w:val="both"/>
              <w:rPr>
                <w:lang w:val="en-GB"/>
              </w:rPr>
            </w:pPr>
            <w:r>
              <w:rPr>
                <w:lang w:val="en-GB"/>
              </w:rPr>
              <w:t>71%</w:t>
            </w:r>
          </w:p>
        </w:tc>
        <w:tc>
          <w:tcPr>
            <w:tcW w:w="3969" w:type="dxa"/>
          </w:tcPr>
          <w:p w14:paraId="7B9BEE60" w14:textId="77777777" w:rsidR="00837D96" w:rsidRDefault="00837D96" w:rsidP="00E2424D">
            <w:pPr>
              <w:rPr>
                <w:lang w:val="en-GB"/>
              </w:rPr>
            </w:pPr>
          </w:p>
          <w:p w14:paraId="7D283240" w14:textId="7E040760" w:rsidR="00E2424D" w:rsidRDefault="00E2424D" w:rsidP="00E2424D">
            <w:pPr>
              <w:rPr>
                <w:lang w:val="en-GB"/>
              </w:rPr>
            </w:pPr>
            <w:r>
              <w:rPr>
                <w:lang w:val="en-GB"/>
              </w:rPr>
              <w:t>A number of field visits already undertaken; more monitoring yet to be done</w:t>
            </w:r>
          </w:p>
        </w:tc>
      </w:tr>
      <w:tr w:rsidR="00E2424D" w14:paraId="4462DBE6" w14:textId="0A1CBB50" w:rsidTr="005729E8">
        <w:trPr>
          <w:trHeight w:val="252"/>
        </w:trPr>
        <w:tc>
          <w:tcPr>
            <w:tcW w:w="3403" w:type="dxa"/>
          </w:tcPr>
          <w:p w14:paraId="1176101D" w14:textId="08A51A7E" w:rsidR="00E2424D" w:rsidRPr="00887C6B" w:rsidRDefault="00E2424D" w:rsidP="00E2424D">
            <w:pPr>
              <w:jc w:val="both"/>
            </w:pPr>
            <w:r w:rsidRPr="00887C6B">
              <w:t>Procure Logistics (GPS, Cameras, GIS Software, Printers)</w:t>
            </w:r>
          </w:p>
        </w:tc>
        <w:tc>
          <w:tcPr>
            <w:tcW w:w="940" w:type="dxa"/>
          </w:tcPr>
          <w:p w14:paraId="72DDDE92" w14:textId="77777777" w:rsidR="00837D96" w:rsidRDefault="00837D96" w:rsidP="00E2424D">
            <w:pPr>
              <w:jc w:val="center"/>
              <w:rPr>
                <w:bCs/>
              </w:rPr>
            </w:pPr>
          </w:p>
          <w:p w14:paraId="7954E094" w14:textId="7775878B" w:rsidR="00E2424D" w:rsidRPr="00887C6B" w:rsidRDefault="00E2424D" w:rsidP="00E2424D">
            <w:pPr>
              <w:jc w:val="center"/>
              <w:rPr>
                <w:bCs/>
              </w:rPr>
            </w:pPr>
            <w:r w:rsidRPr="00887C6B">
              <w:rPr>
                <w:bCs/>
              </w:rPr>
              <w:t>50,000</w:t>
            </w:r>
          </w:p>
        </w:tc>
        <w:tc>
          <w:tcPr>
            <w:tcW w:w="1327" w:type="dxa"/>
          </w:tcPr>
          <w:p w14:paraId="439D2322" w14:textId="77777777" w:rsidR="00837D96" w:rsidRDefault="00837D96" w:rsidP="00E2424D">
            <w:pPr>
              <w:jc w:val="center"/>
            </w:pPr>
          </w:p>
          <w:p w14:paraId="483888DF" w14:textId="44B089A4" w:rsidR="00E2424D" w:rsidRPr="00887C6B" w:rsidRDefault="00E2424D" w:rsidP="00E2424D">
            <w:pPr>
              <w:jc w:val="center"/>
            </w:pPr>
            <w:r w:rsidRPr="00887C6B">
              <w:t>32,139</w:t>
            </w:r>
          </w:p>
        </w:tc>
        <w:tc>
          <w:tcPr>
            <w:tcW w:w="1135" w:type="dxa"/>
          </w:tcPr>
          <w:p w14:paraId="31B75DD5" w14:textId="77777777" w:rsidR="00837D96" w:rsidRDefault="00837D96" w:rsidP="00E2424D">
            <w:pPr>
              <w:jc w:val="both"/>
              <w:rPr>
                <w:lang w:val="en-GB"/>
              </w:rPr>
            </w:pPr>
          </w:p>
          <w:p w14:paraId="3BE7BDA3" w14:textId="6E363C62" w:rsidR="00E2424D" w:rsidRDefault="00837D96" w:rsidP="00E2424D">
            <w:pPr>
              <w:jc w:val="both"/>
              <w:rPr>
                <w:lang w:val="en-GB"/>
              </w:rPr>
            </w:pPr>
            <w:r>
              <w:rPr>
                <w:lang w:val="en-GB"/>
              </w:rPr>
              <w:t>64%</w:t>
            </w:r>
          </w:p>
        </w:tc>
        <w:tc>
          <w:tcPr>
            <w:tcW w:w="3969" w:type="dxa"/>
          </w:tcPr>
          <w:p w14:paraId="0B4A9B7F" w14:textId="785A5755" w:rsidR="00E2424D" w:rsidRDefault="00837D96" w:rsidP="00E2424D">
            <w:pPr>
              <w:rPr>
                <w:lang w:val="en-GB"/>
              </w:rPr>
            </w:pPr>
            <w:r w:rsidRPr="00837D96">
              <w:rPr>
                <w:lang w:val="en-GB"/>
              </w:rPr>
              <w:t xml:space="preserve">Amount Allocated for 2020 expended for the logistics, through </w:t>
            </w:r>
            <w:r>
              <w:rPr>
                <w:lang w:val="en-GB"/>
              </w:rPr>
              <w:t xml:space="preserve">FC internal procurement process </w:t>
            </w:r>
          </w:p>
        </w:tc>
      </w:tr>
      <w:tr w:rsidR="00E2424D" w14:paraId="1C19FFA1" w14:textId="483C09CA" w:rsidTr="005729E8">
        <w:trPr>
          <w:trHeight w:val="252"/>
        </w:trPr>
        <w:tc>
          <w:tcPr>
            <w:tcW w:w="3403" w:type="dxa"/>
          </w:tcPr>
          <w:p w14:paraId="794E2C21" w14:textId="14A22F3F" w:rsidR="00E2424D" w:rsidRPr="00887C6B" w:rsidRDefault="00E2424D" w:rsidP="00E2424D">
            <w:pPr>
              <w:jc w:val="both"/>
            </w:pPr>
            <w:r w:rsidRPr="00630341">
              <w:t>In-country stakeholder engagement of forest monitoring new methodology</w:t>
            </w:r>
          </w:p>
        </w:tc>
        <w:tc>
          <w:tcPr>
            <w:tcW w:w="940" w:type="dxa"/>
          </w:tcPr>
          <w:p w14:paraId="301C6333" w14:textId="77777777" w:rsidR="00837D96" w:rsidRDefault="00E2424D" w:rsidP="00E2424D">
            <w:pPr>
              <w:jc w:val="center"/>
              <w:rPr>
                <w:bCs/>
              </w:rPr>
            </w:pPr>
            <w:r w:rsidRPr="00630341">
              <w:rPr>
                <w:bCs/>
              </w:rPr>
              <w:t xml:space="preserve">  </w:t>
            </w:r>
          </w:p>
          <w:p w14:paraId="46FFF010" w14:textId="01D6FFB5" w:rsidR="00E2424D" w:rsidRPr="00887C6B" w:rsidRDefault="00E2424D" w:rsidP="00E2424D">
            <w:pPr>
              <w:jc w:val="center"/>
              <w:rPr>
                <w:bCs/>
              </w:rPr>
            </w:pPr>
            <w:r w:rsidRPr="00630341">
              <w:rPr>
                <w:bCs/>
              </w:rPr>
              <w:t>30,000</w:t>
            </w:r>
          </w:p>
        </w:tc>
        <w:tc>
          <w:tcPr>
            <w:tcW w:w="1327" w:type="dxa"/>
          </w:tcPr>
          <w:p w14:paraId="129EF6FA" w14:textId="77777777" w:rsidR="00837D96" w:rsidRDefault="00E2424D" w:rsidP="00E2424D">
            <w:r w:rsidRPr="00630341">
              <w:t xml:space="preserve"> </w:t>
            </w:r>
          </w:p>
          <w:p w14:paraId="74D8FE2D" w14:textId="4C1667F5" w:rsidR="00E2424D" w:rsidRPr="00630341" w:rsidRDefault="00E2424D" w:rsidP="00E2424D">
            <w:r w:rsidRPr="00630341">
              <w:t xml:space="preserve">  33,247</w:t>
            </w:r>
          </w:p>
          <w:p w14:paraId="63A97C3D" w14:textId="77777777" w:rsidR="00E2424D" w:rsidRPr="00887C6B" w:rsidRDefault="00E2424D" w:rsidP="00E2424D">
            <w:pPr>
              <w:jc w:val="center"/>
            </w:pPr>
          </w:p>
        </w:tc>
        <w:tc>
          <w:tcPr>
            <w:tcW w:w="1135" w:type="dxa"/>
          </w:tcPr>
          <w:p w14:paraId="6BFB4338" w14:textId="77777777" w:rsidR="00837D96" w:rsidRDefault="00837D96" w:rsidP="00E2424D">
            <w:pPr>
              <w:jc w:val="both"/>
              <w:rPr>
                <w:lang w:val="en-GB"/>
              </w:rPr>
            </w:pPr>
          </w:p>
          <w:p w14:paraId="7810159C" w14:textId="62979350" w:rsidR="00E2424D" w:rsidRDefault="00837D96" w:rsidP="00E2424D">
            <w:pPr>
              <w:jc w:val="both"/>
              <w:rPr>
                <w:lang w:val="en-GB"/>
              </w:rPr>
            </w:pPr>
            <w:r>
              <w:rPr>
                <w:lang w:val="en-GB"/>
              </w:rPr>
              <w:t>111%</w:t>
            </w:r>
          </w:p>
        </w:tc>
        <w:tc>
          <w:tcPr>
            <w:tcW w:w="3969" w:type="dxa"/>
          </w:tcPr>
          <w:p w14:paraId="62AC108E" w14:textId="77777777" w:rsidR="00837D96" w:rsidRDefault="00837D96" w:rsidP="00E2424D">
            <w:pPr>
              <w:rPr>
                <w:lang w:val="en-GB"/>
              </w:rPr>
            </w:pPr>
          </w:p>
          <w:p w14:paraId="42505C21" w14:textId="214EAF69" w:rsidR="00E2424D" w:rsidRDefault="00837D96" w:rsidP="00E2424D">
            <w:pPr>
              <w:rPr>
                <w:lang w:val="en-GB"/>
              </w:rPr>
            </w:pPr>
            <w:r>
              <w:rPr>
                <w:lang w:val="en-GB"/>
              </w:rPr>
              <w:t>Activity Completed</w:t>
            </w:r>
          </w:p>
        </w:tc>
      </w:tr>
      <w:tr w:rsidR="00E2424D" w14:paraId="60A0F96C" w14:textId="1FEB3E59" w:rsidTr="005729E8">
        <w:trPr>
          <w:trHeight w:val="252"/>
        </w:trPr>
        <w:tc>
          <w:tcPr>
            <w:tcW w:w="3403" w:type="dxa"/>
          </w:tcPr>
          <w:p w14:paraId="7F7E7A9B" w14:textId="63090D29" w:rsidR="00E2424D" w:rsidRPr="00630341" w:rsidRDefault="00E2424D" w:rsidP="00E2424D">
            <w:pPr>
              <w:jc w:val="both"/>
            </w:pPr>
            <w:r w:rsidRPr="00630341">
              <w:t xml:space="preserve">Test run in-country capacity on new forest monitoring methodology for reporting </w:t>
            </w:r>
          </w:p>
        </w:tc>
        <w:tc>
          <w:tcPr>
            <w:tcW w:w="940" w:type="dxa"/>
          </w:tcPr>
          <w:p w14:paraId="323299A0" w14:textId="02411715" w:rsidR="00E2424D" w:rsidRPr="00630341" w:rsidRDefault="00E2424D" w:rsidP="00E2424D">
            <w:pPr>
              <w:jc w:val="center"/>
              <w:rPr>
                <w:bCs/>
              </w:rPr>
            </w:pPr>
            <w:r w:rsidRPr="00630341">
              <w:rPr>
                <w:bCs/>
              </w:rPr>
              <w:t xml:space="preserve">    20,000</w:t>
            </w:r>
          </w:p>
        </w:tc>
        <w:tc>
          <w:tcPr>
            <w:tcW w:w="1327" w:type="dxa"/>
          </w:tcPr>
          <w:p w14:paraId="65A18E25" w14:textId="77777777" w:rsidR="00837D96" w:rsidRDefault="00837D96" w:rsidP="00E2424D">
            <w:pPr>
              <w:jc w:val="center"/>
            </w:pPr>
          </w:p>
          <w:p w14:paraId="5A3C58C7" w14:textId="160C017B" w:rsidR="00E2424D" w:rsidRPr="00630341" w:rsidRDefault="00E2424D" w:rsidP="00E2424D">
            <w:pPr>
              <w:jc w:val="center"/>
            </w:pPr>
            <w:r w:rsidRPr="00B25CCB">
              <w:t>19,959</w:t>
            </w:r>
          </w:p>
        </w:tc>
        <w:tc>
          <w:tcPr>
            <w:tcW w:w="1135" w:type="dxa"/>
          </w:tcPr>
          <w:p w14:paraId="4EFF0A11" w14:textId="77777777" w:rsidR="00E2424D" w:rsidRDefault="00E2424D" w:rsidP="00E2424D">
            <w:pPr>
              <w:jc w:val="both"/>
              <w:rPr>
                <w:lang w:val="en-GB"/>
              </w:rPr>
            </w:pPr>
          </w:p>
          <w:p w14:paraId="5826B956" w14:textId="3C30F5FC" w:rsidR="005729E8" w:rsidRDefault="005729E8" w:rsidP="00E2424D">
            <w:pPr>
              <w:jc w:val="both"/>
              <w:rPr>
                <w:lang w:val="en-GB"/>
              </w:rPr>
            </w:pPr>
            <w:r>
              <w:rPr>
                <w:lang w:val="en-GB"/>
              </w:rPr>
              <w:t>100%</w:t>
            </w:r>
          </w:p>
        </w:tc>
        <w:tc>
          <w:tcPr>
            <w:tcW w:w="3969" w:type="dxa"/>
          </w:tcPr>
          <w:p w14:paraId="3359E366" w14:textId="2D4A301B" w:rsidR="00E2424D" w:rsidRDefault="00E2424D" w:rsidP="00E2424D">
            <w:pPr>
              <w:rPr>
                <w:lang w:val="en-GB"/>
              </w:rPr>
            </w:pPr>
          </w:p>
          <w:p w14:paraId="1224441E" w14:textId="1455F13E" w:rsidR="005729E8" w:rsidRDefault="005729E8" w:rsidP="00E2424D">
            <w:pPr>
              <w:rPr>
                <w:lang w:val="en-GB"/>
              </w:rPr>
            </w:pPr>
            <w:r>
              <w:rPr>
                <w:lang w:val="en-GB"/>
              </w:rPr>
              <w:t>Activity Completed</w:t>
            </w:r>
          </w:p>
          <w:p w14:paraId="1EC3A670" w14:textId="3D59A69E" w:rsidR="005729E8" w:rsidRDefault="005729E8" w:rsidP="00E2424D">
            <w:pPr>
              <w:rPr>
                <w:lang w:val="en-GB"/>
              </w:rPr>
            </w:pPr>
          </w:p>
        </w:tc>
      </w:tr>
      <w:tr w:rsidR="00E2424D" w14:paraId="4A420743" w14:textId="52D4E2D0" w:rsidTr="005729E8">
        <w:trPr>
          <w:trHeight w:val="252"/>
        </w:trPr>
        <w:tc>
          <w:tcPr>
            <w:tcW w:w="3403" w:type="dxa"/>
          </w:tcPr>
          <w:p w14:paraId="1A8F1B48" w14:textId="268D9677" w:rsidR="00E2424D" w:rsidRPr="00630341" w:rsidRDefault="00E2424D" w:rsidP="00E2424D">
            <w:pPr>
              <w:jc w:val="both"/>
            </w:pPr>
            <w:r w:rsidRPr="00B25CCB">
              <w:t>Purchase Sanitizers/Face masks/ Face Shield etc for field trips, monitoring /workshops etc</w:t>
            </w:r>
          </w:p>
        </w:tc>
        <w:tc>
          <w:tcPr>
            <w:tcW w:w="940" w:type="dxa"/>
          </w:tcPr>
          <w:p w14:paraId="6FDD4864" w14:textId="77777777" w:rsidR="005729E8" w:rsidRDefault="005729E8" w:rsidP="00E2424D">
            <w:pPr>
              <w:jc w:val="center"/>
              <w:rPr>
                <w:bCs/>
              </w:rPr>
            </w:pPr>
          </w:p>
          <w:p w14:paraId="7F164B6E" w14:textId="40148FCB" w:rsidR="00E2424D" w:rsidRPr="00630341" w:rsidRDefault="00E2424D" w:rsidP="00E2424D">
            <w:pPr>
              <w:jc w:val="center"/>
              <w:rPr>
                <w:bCs/>
              </w:rPr>
            </w:pPr>
            <w:r w:rsidRPr="00B25CCB">
              <w:rPr>
                <w:bCs/>
              </w:rPr>
              <w:t>90,216</w:t>
            </w:r>
          </w:p>
        </w:tc>
        <w:tc>
          <w:tcPr>
            <w:tcW w:w="1327" w:type="dxa"/>
          </w:tcPr>
          <w:p w14:paraId="073FFFA8" w14:textId="77777777" w:rsidR="005729E8" w:rsidRDefault="005729E8" w:rsidP="00E2424D">
            <w:pPr>
              <w:jc w:val="center"/>
            </w:pPr>
          </w:p>
          <w:p w14:paraId="1558B698" w14:textId="172F28E1" w:rsidR="00E2424D" w:rsidRPr="00630341" w:rsidRDefault="00E2424D" w:rsidP="00E2424D">
            <w:pPr>
              <w:jc w:val="center"/>
            </w:pPr>
            <w:r w:rsidRPr="00B25CCB">
              <w:t>25,165.79</w:t>
            </w:r>
          </w:p>
        </w:tc>
        <w:tc>
          <w:tcPr>
            <w:tcW w:w="1135" w:type="dxa"/>
          </w:tcPr>
          <w:p w14:paraId="484BC7E8" w14:textId="77777777" w:rsidR="00E2424D" w:rsidRDefault="00E2424D" w:rsidP="00E2424D">
            <w:pPr>
              <w:jc w:val="both"/>
              <w:rPr>
                <w:lang w:val="en-GB"/>
              </w:rPr>
            </w:pPr>
          </w:p>
          <w:p w14:paraId="0761B3F9" w14:textId="42DDE564" w:rsidR="005729E8" w:rsidRDefault="005729E8" w:rsidP="00E2424D">
            <w:pPr>
              <w:jc w:val="both"/>
              <w:rPr>
                <w:lang w:val="en-GB"/>
              </w:rPr>
            </w:pPr>
            <w:r>
              <w:rPr>
                <w:lang w:val="en-GB"/>
              </w:rPr>
              <w:t>28%</w:t>
            </w:r>
          </w:p>
        </w:tc>
        <w:tc>
          <w:tcPr>
            <w:tcW w:w="3969" w:type="dxa"/>
          </w:tcPr>
          <w:p w14:paraId="44E73B27" w14:textId="77777777" w:rsidR="00E2424D" w:rsidRDefault="00E2424D" w:rsidP="00E2424D">
            <w:pPr>
              <w:rPr>
                <w:lang w:val="en-GB"/>
              </w:rPr>
            </w:pPr>
          </w:p>
          <w:p w14:paraId="4C0E3462" w14:textId="571E3075" w:rsidR="005729E8" w:rsidRDefault="005729E8" w:rsidP="00E2424D">
            <w:pPr>
              <w:rPr>
                <w:lang w:val="en-GB"/>
              </w:rPr>
            </w:pPr>
            <w:r w:rsidRPr="005729E8">
              <w:rPr>
                <w:lang w:val="en-GB"/>
              </w:rPr>
              <w:t xml:space="preserve">Covid19 items </w:t>
            </w:r>
            <w:r>
              <w:rPr>
                <w:lang w:val="en-GB"/>
              </w:rPr>
              <w:t>procured</w:t>
            </w:r>
            <w:r w:rsidRPr="005729E8">
              <w:rPr>
                <w:lang w:val="en-GB"/>
              </w:rPr>
              <w:t xml:space="preserve"> in 2020 through </w:t>
            </w:r>
            <w:r>
              <w:rPr>
                <w:lang w:val="en-GB"/>
              </w:rPr>
              <w:t>FC internal procurement process</w:t>
            </w:r>
          </w:p>
        </w:tc>
      </w:tr>
      <w:tr w:rsidR="005729E8" w14:paraId="2CABFCF8" w14:textId="57FC5FE1" w:rsidTr="00C57FC7">
        <w:trPr>
          <w:trHeight w:val="252"/>
        </w:trPr>
        <w:tc>
          <w:tcPr>
            <w:tcW w:w="10774" w:type="dxa"/>
            <w:gridSpan w:val="5"/>
          </w:tcPr>
          <w:p w14:paraId="07F71122" w14:textId="126A5DE7" w:rsidR="005729E8" w:rsidRPr="009143C5" w:rsidRDefault="005729E8" w:rsidP="00E2424D">
            <w:pPr>
              <w:rPr>
                <w:b/>
                <w:bCs/>
              </w:rPr>
            </w:pPr>
            <w:r w:rsidRPr="009143C5">
              <w:rPr>
                <w:b/>
                <w:bCs/>
              </w:rPr>
              <w:t>Specialised Programme Support</w:t>
            </w:r>
          </w:p>
        </w:tc>
      </w:tr>
      <w:tr w:rsidR="00E2424D" w14:paraId="17834F64" w14:textId="2C590963" w:rsidTr="005729E8">
        <w:trPr>
          <w:trHeight w:val="252"/>
        </w:trPr>
        <w:tc>
          <w:tcPr>
            <w:tcW w:w="3403" w:type="dxa"/>
          </w:tcPr>
          <w:p w14:paraId="0D6D96FB" w14:textId="22B02BB3" w:rsidR="00E2424D" w:rsidRPr="009143C5" w:rsidRDefault="00E2424D" w:rsidP="00E2424D">
            <w:pPr>
              <w:jc w:val="both"/>
              <w:rPr>
                <w:bCs/>
              </w:rPr>
            </w:pPr>
            <w:r w:rsidRPr="009143C5">
              <w:rPr>
                <w:bCs/>
              </w:rPr>
              <w:t>PMU Coordinator</w:t>
            </w:r>
          </w:p>
        </w:tc>
        <w:tc>
          <w:tcPr>
            <w:tcW w:w="940" w:type="dxa"/>
          </w:tcPr>
          <w:p w14:paraId="4045E151" w14:textId="568A59B0" w:rsidR="00E2424D" w:rsidRPr="00B25CCB" w:rsidRDefault="00E2424D" w:rsidP="00E2424D">
            <w:pPr>
              <w:jc w:val="center"/>
              <w:rPr>
                <w:bCs/>
              </w:rPr>
            </w:pPr>
            <w:r w:rsidRPr="009143C5">
              <w:rPr>
                <w:bCs/>
              </w:rPr>
              <w:t>25,215</w:t>
            </w:r>
          </w:p>
        </w:tc>
        <w:tc>
          <w:tcPr>
            <w:tcW w:w="1327" w:type="dxa"/>
          </w:tcPr>
          <w:p w14:paraId="53E1BADD" w14:textId="36046B9F" w:rsidR="00E2424D" w:rsidRPr="00B25CCB" w:rsidRDefault="00E2424D" w:rsidP="00E2424D">
            <w:pPr>
              <w:jc w:val="center"/>
            </w:pPr>
            <w:r w:rsidRPr="009143C5">
              <w:t>16,133.30</w:t>
            </w:r>
          </w:p>
        </w:tc>
        <w:tc>
          <w:tcPr>
            <w:tcW w:w="1135" w:type="dxa"/>
          </w:tcPr>
          <w:p w14:paraId="15CA9358" w14:textId="1D2B7A0E" w:rsidR="00E2424D" w:rsidRDefault="005729E8" w:rsidP="00E2424D">
            <w:pPr>
              <w:jc w:val="both"/>
              <w:rPr>
                <w:lang w:val="en-GB"/>
              </w:rPr>
            </w:pPr>
            <w:r>
              <w:rPr>
                <w:lang w:val="en-GB"/>
              </w:rPr>
              <w:t>64%</w:t>
            </w:r>
          </w:p>
        </w:tc>
        <w:tc>
          <w:tcPr>
            <w:tcW w:w="3969" w:type="dxa"/>
          </w:tcPr>
          <w:p w14:paraId="6EC9F21B" w14:textId="0DACF4C8" w:rsidR="00E2424D" w:rsidRDefault="005729E8" w:rsidP="00E2424D">
            <w:pPr>
              <w:rPr>
                <w:lang w:val="en-GB"/>
              </w:rPr>
            </w:pPr>
            <w:r>
              <w:rPr>
                <w:lang w:val="en-GB"/>
              </w:rPr>
              <w:t>Coordinator undertaking activities</w:t>
            </w:r>
          </w:p>
        </w:tc>
      </w:tr>
      <w:tr w:rsidR="00E2424D" w14:paraId="5DEB72E6" w14:textId="5459D92A" w:rsidTr="005729E8">
        <w:trPr>
          <w:trHeight w:val="252"/>
        </w:trPr>
        <w:tc>
          <w:tcPr>
            <w:tcW w:w="3403" w:type="dxa"/>
          </w:tcPr>
          <w:p w14:paraId="4272982F" w14:textId="185E6E95" w:rsidR="00E2424D" w:rsidRPr="00B25CCB" w:rsidRDefault="00E2424D" w:rsidP="00E2424D">
            <w:pPr>
              <w:jc w:val="both"/>
            </w:pPr>
            <w:r w:rsidRPr="009143C5">
              <w:t>Contract Staff</w:t>
            </w:r>
          </w:p>
        </w:tc>
        <w:tc>
          <w:tcPr>
            <w:tcW w:w="940" w:type="dxa"/>
          </w:tcPr>
          <w:p w14:paraId="41452B3A" w14:textId="03485907" w:rsidR="00E2424D" w:rsidRPr="00B25CCB" w:rsidRDefault="00E2424D" w:rsidP="00E2424D">
            <w:pPr>
              <w:jc w:val="center"/>
              <w:rPr>
                <w:bCs/>
              </w:rPr>
            </w:pPr>
            <w:r w:rsidRPr="009143C5">
              <w:rPr>
                <w:bCs/>
              </w:rPr>
              <w:t>34,500</w:t>
            </w:r>
          </w:p>
        </w:tc>
        <w:tc>
          <w:tcPr>
            <w:tcW w:w="1327" w:type="dxa"/>
          </w:tcPr>
          <w:p w14:paraId="159815FB" w14:textId="6D059175" w:rsidR="00E2424D" w:rsidRPr="00B25CCB" w:rsidRDefault="00E2424D" w:rsidP="00E2424D">
            <w:pPr>
              <w:jc w:val="center"/>
            </w:pPr>
            <w:r w:rsidRPr="009143C5">
              <w:t>13,670.83</w:t>
            </w:r>
          </w:p>
        </w:tc>
        <w:tc>
          <w:tcPr>
            <w:tcW w:w="1135" w:type="dxa"/>
          </w:tcPr>
          <w:p w14:paraId="069003B9" w14:textId="66259176" w:rsidR="00E2424D" w:rsidRDefault="005729E8" w:rsidP="00E2424D">
            <w:pPr>
              <w:jc w:val="both"/>
              <w:rPr>
                <w:lang w:val="en-GB"/>
              </w:rPr>
            </w:pPr>
            <w:r>
              <w:rPr>
                <w:lang w:val="en-GB"/>
              </w:rPr>
              <w:t>40%</w:t>
            </w:r>
          </w:p>
        </w:tc>
        <w:tc>
          <w:tcPr>
            <w:tcW w:w="3969" w:type="dxa"/>
          </w:tcPr>
          <w:p w14:paraId="15ECF4B4" w14:textId="7E4F1FD3" w:rsidR="00E2424D" w:rsidRDefault="005729E8" w:rsidP="00E2424D">
            <w:pPr>
              <w:rPr>
                <w:lang w:val="en-GB"/>
              </w:rPr>
            </w:pPr>
            <w:r>
              <w:rPr>
                <w:lang w:val="en-GB"/>
              </w:rPr>
              <w:t>Safeguards and Governance contract staff procured and supporting GCFRP activities</w:t>
            </w:r>
          </w:p>
        </w:tc>
      </w:tr>
      <w:bookmarkEnd w:id="5"/>
    </w:tbl>
    <w:p w14:paraId="12BDA24B" w14:textId="77777777" w:rsidR="004C391D" w:rsidRDefault="004C391D" w:rsidP="00D41946">
      <w:pPr>
        <w:jc w:val="both"/>
        <w:rPr>
          <w:lang w:val="en-GB"/>
        </w:rPr>
      </w:pPr>
    </w:p>
    <w:p w14:paraId="4E88FBEB" w14:textId="77777777" w:rsidR="003273F3" w:rsidRPr="008D4FFA" w:rsidRDefault="003273F3" w:rsidP="00A20F7F">
      <w:pPr>
        <w:pStyle w:val="Heading1"/>
        <w:rPr>
          <w:lang w:val="en-GB"/>
        </w:rPr>
      </w:pPr>
      <w:bookmarkStart w:id="6" w:name="_Toc157057402"/>
      <w:r w:rsidRPr="003273F3">
        <w:t>PLANTING ACTIVITIES UNDER THE GCFRP (MTS, ENRICHMENT PLANTING &amp; TREES-ON-FARM):</w:t>
      </w:r>
      <w:bookmarkEnd w:id="6"/>
    </w:p>
    <w:p w14:paraId="783555F0" w14:textId="77777777" w:rsidR="003273F3" w:rsidRDefault="003273F3" w:rsidP="00D41946">
      <w:pPr>
        <w:jc w:val="both"/>
        <w:rPr>
          <w:lang w:val="en-GB"/>
        </w:rPr>
      </w:pPr>
      <w:r>
        <w:rPr>
          <w:lang w:val="en-GB"/>
        </w:rPr>
        <w:t xml:space="preserve">This activity was aimed at carbon stock enhancement within the GCFRP area. Two key stakeholder engagements were undertaken </w:t>
      </w:r>
      <w:r w:rsidR="00BB6502">
        <w:rPr>
          <w:lang w:val="en-GB"/>
        </w:rPr>
        <w:t>as follows</w:t>
      </w:r>
      <w:r>
        <w:rPr>
          <w:lang w:val="en-GB"/>
        </w:rPr>
        <w:t>:</w:t>
      </w:r>
    </w:p>
    <w:p w14:paraId="312EC3C9" w14:textId="77777777" w:rsidR="00957AE1" w:rsidRPr="0017353C" w:rsidRDefault="003273F3" w:rsidP="00825027">
      <w:pPr>
        <w:pStyle w:val="Heading2"/>
        <w:rPr>
          <w:lang w:val="en-GB"/>
        </w:rPr>
      </w:pPr>
      <w:bookmarkStart w:id="7" w:name="_Toc157057403"/>
      <w:r w:rsidRPr="0017353C">
        <w:rPr>
          <w:lang w:val="en-GB"/>
        </w:rPr>
        <w:lastRenderedPageBreak/>
        <w:t xml:space="preserve">The GCFRP Implementation Committee </w:t>
      </w:r>
      <w:r w:rsidR="00A15601" w:rsidRPr="0017353C">
        <w:rPr>
          <w:lang w:val="en-GB"/>
        </w:rPr>
        <w:t>Meetings</w:t>
      </w:r>
      <w:bookmarkEnd w:id="7"/>
    </w:p>
    <w:p w14:paraId="6A19C990" w14:textId="77777777" w:rsidR="00957AE1" w:rsidRDefault="00957AE1" w:rsidP="00D41946">
      <w:pPr>
        <w:jc w:val="both"/>
      </w:pPr>
      <w:r w:rsidRPr="0017353C">
        <w:t>A GCFRP Implementation Committee meeting was organized on the 21</w:t>
      </w:r>
      <w:r w:rsidRPr="0017353C">
        <w:rPr>
          <w:vertAlign w:val="superscript"/>
        </w:rPr>
        <w:t>st</w:t>
      </w:r>
      <w:r w:rsidRPr="0017353C">
        <w:t xml:space="preserve"> of January, 2021 to discuss 2021 UAP workplan for the outlined planting activities at the FC.</w:t>
      </w:r>
    </w:p>
    <w:p w14:paraId="7A568774" w14:textId="77777777" w:rsidR="00FD3062" w:rsidRDefault="00FD3062" w:rsidP="00D41946">
      <w:pPr>
        <w:jc w:val="both"/>
        <w:rPr>
          <w:color w:val="FF0000"/>
          <w:lang w:val="en-GB"/>
        </w:rPr>
      </w:pPr>
      <w:r>
        <w:rPr>
          <w:noProof/>
          <w:color w:val="FF0000"/>
          <w:lang w:val="en-GB"/>
        </w:rPr>
        <w:drawing>
          <wp:inline distT="0" distB="0" distL="0" distR="0" wp14:anchorId="4EB70D1D" wp14:editId="5F7EE262">
            <wp:extent cx="2665562" cy="1776943"/>
            <wp:effectExtent l="0" t="0" r="190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0D9A0013.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692477" cy="1794885"/>
                    </a:xfrm>
                    <a:prstGeom prst="rect">
                      <a:avLst/>
                    </a:prstGeom>
                  </pic:spPr>
                </pic:pic>
              </a:graphicData>
            </a:graphic>
          </wp:inline>
        </w:drawing>
      </w:r>
      <w:r>
        <w:rPr>
          <w:noProof/>
          <w:color w:val="FF0000"/>
          <w:lang w:val="en-GB"/>
        </w:rPr>
        <w:t xml:space="preserve">       </w:t>
      </w:r>
      <w:r>
        <w:rPr>
          <w:noProof/>
          <w:color w:val="FF0000"/>
          <w:lang w:val="en-GB"/>
        </w:rPr>
        <w:drawing>
          <wp:inline distT="0" distB="0" distL="0" distR="0" wp14:anchorId="21BFA311" wp14:editId="4FDF985E">
            <wp:extent cx="2673694" cy="1782365"/>
            <wp:effectExtent l="0" t="0" r="0" b="889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0D9A0001.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718685" cy="1812357"/>
                    </a:xfrm>
                    <a:prstGeom prst="rect">
                      <a:avLst/>
                    </a:prstGeom>
                  </pic:spPr>
                </pic:pic>
              </a:graphicData>
            </a:graphic>
          </wp:inline>
        </w:drawing>
      </w:r>
    </w:p>
    <w:p w14:paraId="64976DCA" w14:textId="4CFC81BA" w:rsidR="00FD3062" w:rsidRPr="00FD3062" w:rsidRDefault="0051379C" w:rsidP="0051379C">
      <w:pPr>
        <w:pStyle w:val="Caption"/>
        <w:rPr>
          <w:lang w:val="en-GB"/>
        </w:rPr>
      </w:pPr>
      <w:bookmarkStart w:id="8" w:name="_Toc83392823"/>
      <w:r>
        <w:t xml:space="preserve">Picture </w:t>
      </w:r>
      <w:fldSimple w:instr=" SEQ Picture \* ARABIC ">
        <w:r w:rsidR="00FB4DC0">
          <w:rPr>
            <w:noProof/>
          </w:rPr>
          <w:t>1</w:t>
        </w:r>
      </w:fldSimple>
      <w:r>
        <w:rPr>
          <w:lang w:val="en-GB"/>
        </w:rPr>
        <w:t>:</w:t>
      </w:r>
      <w:r w:rsidR="00FD3062">
        <w:rPr>
          <w:lang w:val="en-GB"/>
        </w:rPr>
        <w:t xml:space="preserve"> GCFRP Implementation Committee Meeting at FC</w:t>
      </w:r>
      <w:bookmarkEnd w:id="8"/>
    </w:p>
    <w:p w14:paraId="205BD9F1" w14:textId="77777777" w:rsidR="00957AE1" w:rsidRDefault="0017353C" w:rsidP="00D41946">
      <w:pPr>
        <w:jc w:val="both"/>
      </w:pPr>
      <w:r w:rsidRPr="0017353C">
        <w:t>A</w:t>
      </w:r>
      <w:r w:rsidR="00957AE1" w:rsidRPr="0017353C">
        <w:t>nother</w:t>
      </w:r>
      <w:r>
        <w:t xml:space="preserve"> </w:t>
      </w:r>
      <w:r w:rsidR="00957AE1" w:rsidRPr="0017353C">
        <w:t xml:space="preserve">meeting was held </w:t>
      </w:r>
      <w:r>
        <w:t xml:space="preserve">with representatives from </w:t>
      </w:r>
      <w:r w:rsidRPr="0017353C">
        <w:rPr>
          <w:lang w:val="en-GB"/>
        </w:rPr>
        <w:t>FC/COCOBOD Regional and District office</w:t>
      </w:r>
      <w:r>
        <w:rPr>
          <w:lang w:val="en-GB"/>
        </w:rPr>
        <w:t xml:space="preserve">s </w:t>
      </w:r>
      <w:r w:rsidR="00957AE1" w:rsidRPr="0017353C">
        <w:t>on 30</w:t>
      </w:r>
      <w:r w:rsidR="00957AE1" w:rsidRPr="0017353C">
        <w:rPr>
          <w:vertAlign w:val="superscript"/>
        </w:rPr>
        <w:t>th</w:t>
      </w:r>
      <w:r w:rsidR="00957AE1" w:rsidRPr="0017353C">
        <w:t xml:space="preserve"> March, 2021 to identify, pre-screen and select potential sites for undertaking 2021 planting activities</w:t>
      </w:r>
      <w:r w:rsidR="00207CEC" w:rsidRPr="0017353C">
        <w:t xml:space="preserve"> and plan for a field verification of the selected planting sites</w:t>
      </w:r>
      <w:r w:rsidR="00957AE1" w:rsidRPr="0017353C">
        <w:t xml:space="preserve"> at the </w:t>
      </w:r>
      <w:r w:rsidR="00A811C6">
        <w:t>Forestry Commission Training Centre (</w:t>
      </w:r>
      <w:r w:rsidR="00957AE1" w:rsidRPr="0017353C">
        <w:t>FC</w:t>
      </w:r>
      <w:r w:rsidR="00A811C6">
        <w:t>TC)</w:t>
      </w:r>
      <w:r w:rsidR="00957AE1" w:rsidRPr="0017353C">
        <w:t>.</w:t>
      </w:r>
    </w:p>
    <w:p w14:paraId="7EC4BA2E" w14:textId="77777777" w:rsidR="00A811C6" w:rsidRDefault="00A811C6" w:rsidP="00D41946">
      <w:pPr>
        <w:jc w:val="both"/>
        <w:rPr>
          <w:color w:val="FF0000"/>
          <w:lang w:val="en-GB"/>
        </w:rPr>
      </w:pPr>
    </w:p>
    <w:p w14:paraId="5C27696D" w14:textId="77777777" w:rsidR="00DA5C9C" w:rsidRDefault="00DA5C9C" w:rsidP="00D41946">
      <w:pPr>
        <w:jc w:val="both"/>
        <w:rPr>
          <w:color w:val="FF0000"/>
          <w:lang w:val="en-GB"/>
        </w:rPr>
      </w:pPr>
      <w:r>
        <w:rPr>
          <w:noProof/>
          <w:color w:val="FF0000"/>
          <w:lang w:val="en-GB"/>
        </w:rPr>
        <w:drawing>
          <wp:inline distT="0" distB="0" distL="0" distR="0" wp14:anchorId="4FE53C24" wp14:editId="284123CC">
            <wp:extent cx="2622430" cy="1748190"/>
            <wp:effectExtent l="0" t="0" r="6985" b="444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0D9A8077.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631803" cy="1754438"/>
                    </a:xfrm>
                    <a:prstGeom prst="rect">
                      <a:avLst/>
                    </a:prstGeom>
                  </pic:spPr>
                </pic:pic>
              </a:graphicData>
            </a:graphic>
          </wp:inline>
        </w:drawing>
      </w:r>
      <w:r>
        <w:rPr>
          <w:color w:val="FF0000"/>
          <w:lang w:val="en-GB"/>
        </w:rPr>
        <w:t xml:space="preserve">    </w:t>
      </w:r>
      <w:r w:rsidR="0051379C">
        <w:rPr>
          <w:noProof/>
          <w:color w:val="FF0000"/>
          <w:lang w:val="en-GB"/>
        </w:rPr>
        <w:drawing>
          <wp:inline distT="0" distB="0" distL="0" distR="0" wp14:anchorId="6607001B" wp14:editId="359BF216">
            <wp:extent cx="2626887" cy="1751162"/>
            <wp:effectExtent l="0" t="0" r="2540" b="190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0D9A8156.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644005" cy="1762573"/>
                    </a:xfrm>
                    <a:prstGeom prst="rect">
                      <a:avLst/>
                    </a:prstGeom>
                  </pic:spPr>
                </pic:pic>
              </a:graphicData>
            </a:graphic>
          </wp:inline>
        </w:drawing>
      </w:r>
    </w:p>
    <w:p w14:paraId="6F045808" w14:textId="52058BF9" w:rsidR="0051379C" w:rsidRPr="00A811C6" w:rsidRDefault="0051379C" w:rsidP="0051379C">
      <w:pPr>
        <w:pStyle w:val="Caption"/>
        <w:rPr>
          <w:color w:val="FF0000"/>
          <w:lang w:val="en-GB"/>
        </w:rPr>
      </w:pPr>
      <w:bookmarkStart w:id="9" w:name="_Toc83392824"/>
      <w:r>
        <w:t xml:space="preserve">Picture </w:t>
      </w:r>
      <w:fldSimple w:instr=" SEQ Picture \* ARABIC ">
        <w:r w:rsidR="00FB4DC0">
          <w:rPr>
            <w:noProof/>
          </w:rPr>
          <w:t>2</w:t>
        </w:r>
      </w:fldSimple>
      <w:r>
        <w:rPr>
          <w:lang w:val="en-GB"/>
        </w:rPr>
        <w:t>: GCFRP Implementation Committee Meeting at FCTC</w:t>
      </w:r>
      <w:bookmarkEnd w:id="9"/>
    </w:p>
    <w:p w14:paraId="14B21828" w14:textId="77777777" w:rsidR="00A811C6" w:rsidRPr="00A811C6" w:rsidRDefault="00A811C6" w:rsidP="00825027">
      <w:pPr>
        <w:pStyle w:val="Heading2"/>
        <w:rPr>
          <w:lang w:val="en-GB"/>
        </w:rPr>
      </w:pPr>
      <w:bookmarkStart w:id="10" w:name="_Toc157057404"/>
      <w:r w:rsidRPr="00A811C6">
        <w:rPr>
          <w:lang w:val="en-GB"/>
        </w:rPr>
        <w:t>Description of stepwise process</w:t>
      </w:r>
      <w:bookmarkEnd w:id="10"/>
      <w:r w:rsidRPr="00A811C6">
        <w:rPr>
          <w:lang w:val="en-GB"/>
        </w:rPr>
        <w:t xml:space="preserve"> </w:t>
      </w:r>
    </w:p>
    <w:p w14:paraId="0F5563B7" w14:textId="35355117" w:rsidR="003273F3" w:rsidRDefault="003273F3" w:rsidP="00D41946">
      <w:pPr>
        <w:jc w:val="both"/>
        <w:rPr>
          <w:lang w:val="en-GB"/>
        </w:rPr>
      </w:pPr>
      <w:r>
        <w:rPr>
          <w:lang w:val="en-GB"/>
        </w:rPr>
        <w:t xml:space="preserve">Subsequent to the stakeholder engagements, </w:t>
      </w:r>
      <w:r w:rsidR="00A811C6">
        <w:rPr>
          <w:lang w:val="en-GB"/>
        </w:rPr>
        <w:t xml:space="preserve">confirmation of the </w:t>
      </w:r>
      <w:r>
        <w:rPr>
          <w:lang w:val="en-GB"/>
        </w:rPr>
        <w:t>identifi</w:t>
      </w:r>
      <w:r w:rsidR="00A811C6">
        <w:rPr>
          <w:lang w:val="en-GB"/>
        </w:rPr>
        <w:t xml:space="preserve">ed </w:t>
      </w:r>
      <w:r>
        <w:rPr>
          <w:lang w:val="en-GB"/>
        </w:rPr>
        <w:t xml:space="preserve">planting sites was done by Regional and District offices of the Forestry Commission. A team from the GCFRP Implementation Committee undertook field visit to </w:t>
      </w:r>
      <w:r w:rsidR="007B7947">
        <w:rPr>
          <w:lang w:val="en-GB"/>
        </w:rPr>
        <w:t xml:space="preserve">all the HIAs to </w:t>
      </w:r>
      <w:r>
        <w:rPr>
          <w:lang w:val="en-GB"/>
        </w:rPr>
        <w:t xml:space="preserve">confirm and validate selected planting sites </w:t>
      </w:r>
      <w:r w:rsidR="00A811C6">
        <w:rPr>
          <w:lang w:val="en-GB"/>
        </w:rPr>
        <w:t xml:space="preserve">from </w:t>
      </w:r>
      <w:r w:rsidR="007B7947">
        <w:rPr>
          <w:lang w:val="en-GB"/>
        </w:rPr>
        <w:t xml:space="preserve">April 06 – 16, 2021 </w:t>
      </w:r>
      <w:r>
        <w:rPr>
          <w:lang w:val="en-GB"/>
        </w:rPr>
        <w:t xml:space="preserve">after which contracts for the supply of tree seedlings </w:t>
      </w:r>
      <w:r w:rsidR="00A811C6">
        <w:rPr>
          <w:lang w:val="en-GB"/>
        </w:rPr>
        <w:t xml:space="preserve">(including </w:t>
      </w:r>
      <w:r w:rsidR="00825027" w:rsidRPr="00825027">
        <w:rPr>
          <w:i/>
          <w:lang w:val="en-GB"/>
        </w:rPr>
        <w:t>M</w:t>
      </w:r>
      <w:r w:rsidR="007B7947" w:rsidRPr="00825027">
        <w:rPr>
          <w:i/>
          <w:lang w:val="en-GB"/>
        </w:rPr>
        <w:t>ansonia spp</w:t>
      </w:r>
      <w:r w:rsidR="007B7947">
        <w:rPr>
          <w:lang w:val="en-GB"/>
        </w:rPr>
        <w:t xml:space="preserve">, </w:t>
      </w:r>
      <w:r w:rsidR="00825027" w:rsidRPr="00825027">
        <w:rPr>
          <w:i/>
          <w:lang w:val="en-GB"/>
        </w:rPr>
        <w:t>Pericopsis elata</w:t>
      </w:r>
      <w:r w:rsidR="00825027">
        <w:rPr>
          <w:lang w:val="en-GB"/>
        </w:rPr>
        <w:t xml:space="preserve"> (K</w:t>
      </w:r>
      <w:r w:rsidR="007B7947">
        <w:rPr>
          <w:lang w:val="en-GB"/>
        </w:rPr>
        <w:t>okrodua</w:t>
      </w:r>
      <w:r w:rsidR="00825027">
        <w:rPr>
          <w:lang w:val="en-GB"/>
        </w:rPr>
        <w:t>)</w:t>
      </w:r>
      <w:r w:rsidR="007B7947">
        <w:rPr>
          <w:lang w:val="en-GB"/>
        </w:rPr>
        <w:t xml:space="preserve">, </w:t>
      </w:r>
      <w:r w:rsidR="00825027" w:rsidRPr="00825027">
        <w:rPr>
          <w:i/>
          <w:lang w:val="en-GB"/>
        </w:rPr>
        <w:t>K</w:t>
      </w:r>
      <w:r w:rsidR="007B7947" w:rsidRPr="00825027">
        <w:rPr>
          <w:i/>
          <w:lang w:val="en-GB"/>
        </w:rPr>
        <w:t>haya ivorensis</w:t>
      </w:r>
      <w:r w:rsidR="00825027">
        <w:rPr>
          <w:lang w:val="en-GB"/>
        </w:rPr>
        <w:t xml:space="preserve"> (Mahogany)</w:t>
      </w:r>
      <w:r w:rsidR="00A811C6">
        <w:rPr>
          <w:lang w:val="en-GB"/>
        </w:rPr>
        <w:t xml:space="preserve">, </w:t>
      </w:r>
      <w:r w:rsidR="00825027" w:rsidRPr="002F08B5">
        <w:rPr>
          <w:i/>
          <w:lang w:val="en-GB"/>
        </w:rPr>
        <w:t>Terminalia superba</w:t>
      </w:r>
      <w:r w:rsidR="00825027">
        <w:rPr>
          <w:lang w:val="en-GB"/>
        </w:rPr>
        <w:t xml:space="preserve"> (O</w:t>
      </w:r>
      <w:r w:rsidR="00A811C6">
        <w:rPr>
          <w:lang w:val="en-GB"/>
        </w:rPr>
        <w:t>fram</w:t>
      </w:r>
      <w:r w:rsidR="00825027">
        <w:rPr>
          <w:lang w:val="en-GB"/>
        </w:rPr>
        <w:t>)</w:t>
      </w:r>
      <w:r w:rsidR="00A811C6">
        <w:rPr>
          <w:lang w:val="en-GB"/>
        </w:rPr>
        <w:t>,</w:t>
      </w:r>
      <w:r w:rsidR="00702262" w:rsidRPr="00702262">
        <w:rPr>
          <w:rFonts w:ascii="Arial" w:hAnsi="Arial" w:cs="Arial"/>
          <w:b/>
          <w:bCs/>
          <w:color w:val="111111"/>
          <w:sz w:val="27"/>
          <w:szCs w:val="27"/>
          <w:shd w:val="clear" w:color="auto" w:fill="FFFFFF"/>
        </w:rPr>
        <w:t xml:space="preserve"> </w:t>
      </w:r>
      <w:r w:rsidR="008C643C" w:rsidRPr="008C643C">
        <w:rPr>
          <w:rFonts w:cstheme="minorHAnsi"/>
          <w:bCs/>
          <w:i/>
          <w:iCs/>
          <w:color w:val="111111"/>
          <w:szCs w:val="27"/>
          <w:shd w:val="clear" w:color="auto" w:fill="FFFFFF"/>
        </w:rPr>
        <w:t>Terminalia ivorensis</w:t>
      </w:r>
      <w:r w:rsidR="008C643C">
        <w:rPr>
          <w:bCs/>
          <w:i/>
          <w:lang w:val="en-GB"/>
        </w:rPr>
        <w:t xml:space="preserve"> (Emire), </w:t>
      </w:r>
      <w:r w:rsidR="00702262" w:rsidRPr="002F08B5">
        <w:rPr>
          <w:bCs/>
          <w:i/>
        </w:rPr>
        <w:t>Triplochiton scleroxylon</w:t>
      </w:r>
      <w:r w:rsidR="00A811C6">
        <w:rPr>
          <w:lang w:val="en-GB"/>
        </w:rPr>
        <w:t xml:space="preserve"> </w:t>
      </w:r>
      <w:r w:rsidR="002F08B5">
        <w:rPr>
          <w:lang w:val="en-GB"/>
        </w:rPr>
        <w:t>(W</w:t>
      </w:r>
      <w:r w:rsidR="00A811C6">
        <w:rPr>
          <w:lang w:val="en-GB"/>
        </w:rPr>
        <w:t>awa</w:t>
      </w:r>
      <w:r w:rsidR="002F08B5">
        <w:rPr>
          <w:lang w:val="en-GB"/>
        </w:rPr>
        <w:t>)</w:t>
      </w:r>
      <w:r w:rsidR="007B7947">
        <w:rPr>
          <w:lang w:val="en-GB"/>
        </w:rPr>
        <w:t xml:space="preserve">, </w:t>
      </w:r>
      <w:r w:rsidR="002F08B5" w:rsidRPr="002F08B5">
        <w:rPr>
          <w:bCs/>
          <w:i/>
        </w:rPr>
        <w:t>Cedrela odorata</w:t>
      </w:r>
      <w:r w:rsidR="002F08B5">
        <w:rPr>
          <w:lang w:val="en-GB"/>
        </w:rPr>
        <w:t xml:space="preserve"> (C</w:t>
      </w:r>
      <w:r w:rsidR="007B7947">
        <w:rPr>
          <w:lang w:val="en-GB"/>
        </w:rPr>
        <w:t>edrella</w:t>
      </w:r>
      <w:r w:rsidR="002F08B5">
        <w:rPr>
          <w:lang w:val="en-GB"/>
        </w:rPr>
        <w:t>)</w:t>
      </w:r>
      <w:r w:rsidR="007B7947">
        <w:rPr>
          <w:lang w:val="en-GB"/>
        </w:rPr>
        <w:t xml:space="preserve">) </w:t>
      </w:r>
      <w:r>
        <w:rPr>
          <w:lang w:val="en-GB"/>
        </w:rPr>
        <w:t xml:space="preserve">and temporary shade trees </w:t>
      </w:r>
      <w:r w:rsidR="007B7947">
        <w:rPr>
          <w:lang w:val="en-GB"/>
        </w:rPr>
        <w:t xml:space="preserve">(plantain suckers) </w:t>
      </w:r>
      <w:r>
        <w:rPr>
          <w:lang w:val="en-GB"/>
        </w:rPr>
        <w:t>were awarded by Regional and District offices of FC and COCOBOD.</w:t>
      </w:r>
      <w:r w:rsidR="00F44DEC">
        <w:rPr>
          <w:lang w:val="en-GB"/>
        </w:rPr>
        <w:t xml:space="preserve"> Include the verification of nursery sites.</w:t>
      </w:r>
    </w:p>
    <w:p w14:paraId="59DF2B43" w14:textId="5606DEFB" w:rsidR="003273F3" w:rsidRDefault="003273F3" w:rsidP="00D41946">
      <w:pPr>
        <w:jc w:val="both"/>
        <w:rPr>
          <w:lang w:val="en-GB"/>
        </w:rPr>
      </w:pPr>
      <w:r>
        <w:rPr>
          <w:lang w:val="en-GB"/>
        </w:rPr>
        <w:t>Site preparation was undertaken with supervision f</w:t>
      </w:r>
      <w:r w:rsidR="00863DE2">
        <w:rPr>
          <w:lang w:val="en-GB"/>
        </w:rPr>
        <w:t>r</w:t>
      </w:r>
      <w:r>
        <w:rPr>
          <w:lang w:val="en-GB"/>
        </w:rPr>
        <w:t>om Regional and District offices after confirmation and validation of these sites</w:t>
      </w:r>
      <w:r w:rsidR="007B7947">
        <w:rPr>
          <w:lang w:val="en-GB"/>
        </w:rPr>
        <w:t>. On the onset of the rains,</w:t>
      </w:r>
      <w:r>
        <w:rPr>
          <w:lang w:val="en-GB"/>
        </w:rPr>
        <w:t xml:space="preserve"> seedlings (Tree and shade) were distributed to farmers at the various planting sites. The GCFRP Implementation Team went on another field visit to monitor the seedlings distribution</w:t>
      </w:r>
      <w:r w:rsidR="007B7947">
        <w:rPr>
          <w:lang w:val="en-GB"/>
        </w:rPr>
        <w:t xml:space="preserve"> from </w:t>
      </w:r>
      <w:r w:rsidR="00DC5DBF">
        <w:rPr>
          <w:lang w:val="en-GB"/>
        </w:rPr>
        <w:t>June 28 – July 03, 2021</w:t>
      </w:r>
      <w:r>
        <w:rPr>
          <w:lang w:val="en-GB"/>
        </w:rPr>
        <w:t>.</w:t>
      </w:r>
    </w:p>
    <w:p w14:paraId="618B83A0" w14:textId="77777777" w:rsidR="00DC5DBF" w:rsidRDefault="00DC5DBF" w:rsidP="00D41946">
      <w:pPr>
        <w:jc w:val="both"/>
        <w:rPr>
          <w:lang w:val="en-GB"/>
        </w:rPr>
      </w:pPr>
    </w:p>
    <w:p w14:paraId="40458C9B" w14:textId="77777777" w:rsidR="00DC5DBF" w:rsidRPr="00DC5DBF" w:rsidRDefault="00DC5DBF" w:rsidP="00825027">
      <w:pPr>
        <w:pStyle w:val="Heading2"/>
        <w:rPr>
          <w:lang w:val="en-GB"/>
        </w:rPr>
      </w:pPr>
      <w:bookmarkStart w:id="11" w:name="_Toc157057405"/>
      <w:r w:rsidRPr="00DC5DBF">
        <w:rPr>
          <w:lang w:val="en-GB"/>
        </w:rPr>
        <w:t>Strategy for Planting Activities</w:t>
      </w:r>
      <w:bookmarkEnd w:id="11"/>
      <w:r w:rsidR="003273F3" w:rsidRPr="00DC5DBF">
        <w:rPr>
          <w:lang w:val="en-GB"/>
        </w:rPr>
        <w:t xml:space="preserve"> </w:t>
      </w:r>
    </w:p>
    <w:p w14:paraId="472FFD56" w14:textId="77777777" w:rsidR="003273F3" w:rsidRDefault="003273F3" w:rsidP="00D41946">
      <w:pPr>
        <w:jc w:val="both"/>
        <w:rPr>
          <w:lang w:val="en-GB"/>
        </w:rPr>
      </w:pPr>
      <w:r>
        <w:rPr>
          <w:lang w:val="en-GB"/>
        </w:rPr>
        <w:t xml:space="preserve">The carbon stock enhancement was undertaken using three key strategies namely: </w:t>
      </w:r>
    </w:p>
    <w:p w14:paraId="17169CB8" w14:textId="77777777" w:rsidR="00101DA1" w:rsidRDefault="003273F3" w:rsidP="00D41946">
      <w:pPr>
        <w:pStyle w:val="ListParagraph"/>
        <w:numPr>
          <w:ilvl w:val="0"/>
          <w:numId w:val="1"/>
        </w:numPr>
        <w:jc w:val="both"/>
        <w:rPr>
          <w:lang w:val="en-GB"/>
        </w:rPr>
      </w:pPr>
      <w:r w:rsidRPr="003273F3">
        <w:rPr>
          <w:lang w:val="en-GB"/>
        </w:rPr>
        <w:t>Modified Taungya System (MTS) plantations</w:t>
      </w:r>
    </w:p>
    <w:p w14:paraId="5986F577" w14:textId="77777777" w:rsidR="003273F3" w:rsidRDefault="003273F3" w:rsidP="00D41946">
      <w:pPr>
        <w:pStyle w:val="ListParagraph"/>
        <w:numPr>
          <w:ilvl w:val="0"/>
          <w:numId w:val="1"/>
        </w:numPr>
        <w:jc w:val="both"/>
        <w:rPr>
          <w:lang w:val="en-GB"/>
        </w:rPr>
      </w:pPr>
      <w:r>
        <w:rPr>
          <w:lang w:val="en-GB"/>
        </w:rPr>
        <w:t>Enrichment Planting</w:t>
      </w:r>
    </w:p>
    <w:p w14:paraId="2983C008" w14:textId="77777777" w:rsidR="003273F3" w:rsidRDefault="003273F3" w:rsidP="00D41946">
      <w:pPr>
        <w:pStyle w:val="ListParagraph"/>
        <w:numPr>
          <w:ilvl w:val="0"/>
          <w:numId w:val="1"/>
        </w:numPr>
        <w:jc w:val="both"/>
        <w:rPr>
          <w:lang w:val="en-GB"/>
        </w:rPr>
      </w:pPr>
      <w:bookmarkStart w:id="12" w:name="_Hlk83034361"/>
      <w:r>
        <w:rPr>
          <w:lang w:val="en-GB"/>
        </w:rPr>
        <w:t>Trees on farms</w:t>
      </w:r>
    </w:p>
    <w:p w14:paraId="3E6AB8AA" w14:textId="77777777" w:rsidR="003273F3" w:rsidRPr="003273F3" w:rsidRDefault="003273F3" w:rsidP="00825027">
      <w:pPr>
        <w:pStyle w:val="Heading3"/>
        <w:rPr>
          <w:lang w:val="en-GB"/>
        </w:rPr>
      </w:pPr>
      <w:bookmarkStart w:id="13" w:name="_Toc157057406"/>
      <w:bookmarkEnd w:id="12"/>
      <w:r w:rsidRPr="003273F3">
        <w:rPr>
          <w:lang w:val="en-GB"/>
        </w:rPr>
        <w:t>Modified Taungya System (MTS) plantations</w:t>
      </w:r>
      <w:bookmarkEnd w:id="13"/>
    </w:p>
    <w:p w14:paraId="1F3B2FB8" w14:textId="60A51A53" w:rsidR="003273F3" w:rsidRDefault="003273F3" w:rsidP="00D41946">
      <w:pPr>
        <w:jc w:val="both"/>
        <w:rPr>
          <w:lang w:val="en-GB"/>
        </w:rPr>
      </w:pPr>
      <w:r>
        <w:rPr>
          <w:lang w:val="en-GB"/>
        </w:rPr>
        <w:t xml:space="preserve">This is a system of agroforestry practice where farmers from fringe communities of Degraded Forest Reserves are allocated degraded areas </w:t>
      </w:r>
      <w:r w:rsidR="00D41946">
        <w:rPr>
          <w:lang w:val="en-GB"/>
        </w:rPr>
        <w:t xml:space="preserve">on reserve </w:t>
      </w:r>
      <w:r>
        <w:rPr>
          <w:lang w:val="en-GB"/>
        </w:rPr>
        <w:t>to undertake plantation development. In this system, farmers provide labour for the site preparation, pegging, planting and tending of the plantation</w:t>
      </w:r>
      <w:r w:rsidR="00D41946">
        <w:rPr>
          <w:lang w:val="en-GB"/>
        </w:rPr>
        <w:t>.</w:t>
      </w:r>
      <w:r>
        <w:rPr>
          <w:lang w:val="en-GB"/>
        </w:rPr>
        <w:t xml:space="preserve"> </w:t>
      </w:r>
      <w:r w:rsidR="00D41946">
        <w:rPr>
          <w:lang w:val="en-GB"/>
        </w:rPr>
        <w:t xml:space="preserve">The Forestry Commission </w:t>
      </w:r>
      <w:r>
        <w:rPr>
          <w:lang w:val="en-GB"/>
        </w:rPr>
        <w:t>provid</w:t>
      </w:r>
      <w:r w:rsidR="00D41946">
        <w:rPr>
          <w:lang w:val="en-GB"/>
        </w:rPr>
        <w:t>es</w:t>
      </w:r>
      <w:r>
        <w:rPr>
          <w:lang w:val="en-GB"/>
        </w:rPr>
        <w:t xml:space="preserve"> </w:t>
      </w:r>
      <w:r w:rsidR="00D41946">
        <w:rPr>
          <w:lang w:val="en-GB"/>
        </w:rPr>
        <w:t>logistics (</w:t>
      </w:r>
      <w:r>
        <w:rPr>
          <w:lang w:val="en-GB"/>
        </w:rPr>
        <w:t>tree seedlings to plant</w:t>
      </w:r>
      <w:r w:rsidR="00D41946">
        <w:rPr>
          <w:lang w:val="en-GB"/>
        </w:rPr>
        <w:t xml:space="preserve"> and some other farming tools as well as protective clothing</w:t>
      </w:r>
      <w:r w:rsidR="00F44DEC">
        <w:rPr>
          <w:lang w:val="en-GB"/>
        </w:rPr>
        <w:t xml:space="preserve"> include pegs</w:t>
      </w:r>
      <w:r w:rsidR="00D41946">
        <w:rPr>
          <w:lang w:val="en-GB"/>
        </w:rPr>
        <w:t>) and Technical support</w:t>
      </w:r>
      <w:r>
        <w:rPr>
          <w:lang w:val="en-GB"/>
        </w:rPr>
        <w:t xml:space="preserve"> </w:t>
      </w:r>
      <w:r w:rsidR="00D41946">
        <w:rPr>
          <w:lang w:val="en-GB"/>
        </w:rPr>
        <w:t>to the farmers</w:t>
      </w:r>
      <w:r>
        <w:rPr>
          <w:lang w:val="en-GB"/>
        </w:rPr>
        <w:t xml:space="preserve">. Farmers are allowed to grow food crops along with the tree seedlings and harvest the crops for themselves whiles tending the tree seedlings </w:t>
      </w:r>
      <w:r w:rsidR="00863DE2">
        <w:rPr>
          <w:lang w:val="en-GB"/>
        </w:rPr>
        <w:t>for three to four years when</w:t>
      </w:r>
      <w:r>
        <w:rPr>
          <w:lang w:val="en-GB"/>
        </w:rPr>
        <w:t xml:space="preserve"> tree canopy closes and crop production becomes impossible</w:t>
      </w:r>
      <w:r w:rsidR="00D41946">
        <w:rPr>
          <w:lang w:val="en-GB"/>
        </w:rPr>
        <w:t xml:space="preserve"> under the shade</w:t>
      </w:r>
      <w:r>
        <w:rPr>
          <w:lang w:val="en-GB"/>
        </w:rPr>
        <w:t>. A Benefit Sharing Plan has been instituted for the MTS with a proportion of 40% : 40% : 15% : 5% to Farmers, Forestry Commission, Community and Traditional Authorities respectively.</w:t>
      </w:r>
    </w:p>
    <w:p w14:paraId="3CA27724" w14:textId="38EFC582" w:rsidR="003273F3" w:rsidRDefault="00522C62" w:rsidP="00D41946">
      <w:pPr>
        <w:jc w:val="both"/>
        <w:rPr>
          <w:lang w:val="en-GB"/>
        </w:rPr>
      </w:pPr>
      <w:r>
        <w:rPr>
          <w:lang w:val="en-GB"/>
        </w:rPr>
        <w:t>After demarcation of selected sites for MTS, a total area of</w:t>
      </w:r>
      <w:r w:rsidR="003273F3">
        <w:rPr>
          <w:lang w:val="en-GB"/>
        </w:rPr>
        <w:t xml:space="preserve"> 10</w:t>
      </w:r>
      <w:r w:rsidR="00D41946">
        <w:rPr>
          <w:lang w:val="en-GB"/>
        </w:rPr>
        <w:t>1</w:t>
      </w:r>
      <w:r w:rsidR="003273F3">
        <w:rPr>
          <w:lang w:val="en-GB"/>
        </w:rPr>
        <w:t xml:space="preserve">Ha </w:t>
      </w:r>
      <w:r>
        <w:rPr>
          <w:lang w:val="en-GB"/>
        </w:rPr>
        <w:t xml:space="preserve">was obtained </w:t>
      </w:r>
      <w:r w:rsidR="003273F3">
        <w:rPr>
          <w:lang w:val="en-GB"/>
        </w:rPr>
        <w:t xml:space="preserve">within </w:t>
      </w:r>
      <w:r w:rsidR="00D41946">
        <w:rPr>
          <w:lang w:val="en-GB"/>
        </w:rPr>
        <w:t>two (2)</w:t>
      </w:r>
      <w:r w:rsidR="003273F3">
        <w:rPr>
          <w:lang w:val="en-GB"/>
        </w:rPr>
        <w:t xml:space="preserve"> Forest Reserves </w:t>
      </w:r>
      <w:r w:rsidR="00FE0A6B">
        <w:rPr>
          <w:lang w:val="en-GB"/>
        </w:rPr>
        <w:t>(FR)</w:t>
      </w:r>
      <w:r w:rsidR="0080231F">
        <w:rPr>
          <w:lang w:val="en-GB"/>
        </w:rPr>
        <w:t xml:space="preserve"> </w:t>
      </w:r>
      <w:r w:rsidR="003273F3">
        <w:rPr>
          <w:lang w:val="en-GB"/>
        </w:rPr>
        <w:t xml:space="preserve">namely </w:t>
      </w:r>
      <w:r w:rsidR="00D41946">
        <w:rPr>
          <w:lang w:val="en-GB"/>
        </w:rPr>
        <w:t xml:space="preserve">Apimanim Forest Reserve </w:t>
      </w:r>
      <w:r w:rsidR="00FE0A6B">
        <w:rPr>
          <w:lang w:val="en-GB"/>
        </w:rPr>
        <w:t xml:space="preserve">in the Assin Fosu Forest District of the Kakum HIA </w:t>
      </w:r>
      <w:r w:rsidR="00D41946">
        <w:rPr>
          <w:lang w:val="en-GB"/>
        </w:rPr>
        <w:t xml:space="preserve">and </w:t>
      </w:r>
      <w:r w:rsidR="00FE0A6B">
        <w:rPr>
          <w:lang w:val="en-GB"/>
        </w:rPr>
        <w:t>Krokosue Forest Reserve in the Juabeso Forest District of the Juabeso</w:t>
      </w:r>
      <w:r w:rsidR="002D45B3">
        <w:rPr>
          <w:lang w:val="en-GB"/>
        </w:rPr>
        <w:t xml:space="preserve"> -</w:t>
      </w:r>
      <w:r w:rsidR="002D45B3" w:rsidRPr="002D45B3">
        <w:rPr>
          <w:lang w:val="en-GB"/>
        </w:rPr>
        <w:t xml:space="preserve"> </w:t>
      </w:r>
      <w:r w:rsidR="002D45B3">
        <w:rPr>
          <w:lang w:val="en-GB"/>
        </w:rPr>
        <w:t>Bia</w:t>
      </w:r>
      <w:r w:rsidR="00FE0A6B">
        <w:rPr>
          <w:lang w:val="en-GB"/>
        </w:rPr>
        <w:t xml:space="preserve"> HIA. Planting target for Apimanim FR</w:t>
      </w:r>
      <w:r w:rsidR="00A20F7F">
        <w:rPr>
          <w:lang w:val="en-GB"/>
        </w:rPr>
        <w:t xml:space="preserve"> is 40Ha in compartment 8 whiles that for Krokosue FR is 61Ha in compartments 261/262, 143/144 and 40. </w:t>
      </w:r>
      <w:r w:rsidR="00FE0A6B">
        <w:rPr>
          <w:lang w:val="en-GB"/>
        </w:rPr>
        <w:t xml:space="preserve">Table 1 below provides details on the </w:t>
      </w:r>
      <w:r w:rsidR="00A20F7F">
        <w:rPr>
          <w:lang w:val="en-GB"/>
        </w:rPr>
        <w:t xml:space="preserve">progress of MTS plantation establishment. </w:t>
      </w:r>
    </w:p>
    <w:p w14:paraId="18497467" w14:textId="05D04467" w:rsidR="00F44DEC" w:rsidRDefault="00F44DEC" w:rsidP="00D41946">
      <w:pPr>
        <w:jc w:val="both"/>
        <w:rPr>
          <w:lang w:val="en-GB"/>
        </w:rPr>
      </w:pPr>
      <w:r>
        <w:rPr>
          <w:lang w:val="en-GB"/>
        </w:rPr>
        <w:t>Indicate the overall selection criteria for the communities or farmers and also indicate if these farmers are in the governance structure.</w:t>
      </w:r>
    </w:p>
    <w:p w14:paraId="3FC17CFD" w14:textId="658DC573" w:rsidR="00A20F7F" w:rsidRPr="00A20F7F" w:rsidRDefault="00A20F7F" w:rsidP="00A20F7F">
      <w:pPr>
        <w:pStyle w:val="Caption"/>
        <w:rPr>
          <w:lang w:val="en-GB"/>
        </w:rPr>
      </w:pPr>
      <w:bookmarkStart w:id="14" w:name="_Toc83393022"/>
      <w:r>
        <w:t xml:space="preserve">Table </w:t>
      </w:r>
      <w:fldSimple w:instr=" SEQ Table \* ARABIC ">
        <w:r w:rsidR="00FB4DC0">
          <w:rPr>
            <w:noProof/>
          </w:rPr>
          <w:t>2</w:t>
        </w:r>
      </w:fldSimple>
      <w:r>
        <w:rPr>
          <w:lang w:val="en-GB"/>
        </w:rPr>
        <w:t>: Details on the progress of MTS plantation establishment</w:t>
      </w:r>
      <w:bookmarkEnd w:id="14"/>
    </w:p>
    <w:tbl>
      <w:tblPr>
        <w:tblStyle w:val="TableGrid"/>
        <w:tblW w:w="5000" w:type="pct"/>
        <w:jc w:val="center"/>
        <w:tblLook w:val="04A0" w:firstRow="1" w:lastRow="0" w:firstColumn="1" w:lastColumn="0" w:noHBand="0" w:noVBand="1"/>
      </w:tblPr>
      <w:tblGrid>
        <w:gridCol w:w="2466"/>
        <w:gridCol w:w="6776"/>
      </w:tblGrid>
      <w:tr w:rsidR="002F08B5" w:rsidRPr="00A20F7F" w14:paraId="4FFEA27F" w14:textId="77777777" w:rsidTr="002F08B5">
        <w:trPr>
          <w:jc w:val="center"/>
        </w:trPr>
        <w:tc>
          <w:tcPr>
            <w:tcW w:w="1334" w:type="pct"/>
          </w:tcPr>
          <w:p w14:paraId="7CE4D8BD" w14:textId="77777777" w:rsidR="002F08B5" w:rsidRPr="00A20F7F" w:rsidRDefault="002F08B5" w:rsidP="002F08B5">
            <w:pPr>
              <w:spacing w:after="160" w:line="259" w:lineRule="auto"/>
              <w:jc w:val="center"/>
              <w:rPr>
                <w:b/>
                <w:lang w:val="en-GB"/>
              </w:rPr>
            </w:pPr>
            <w:r w:rsidRPr="00A20F7F">
              <w:rPr>
                <w:b/>
                <w:lang w:val="en-GB"/>
              </w:rPr>
              <w:t>Hotspot Intervention Area /Forest District</w:t>
            </w:r>
          </w:p>
        </w:tc>
        <w:tc>
          <w:tcPr>
            <w:tcW w:w="3666" w:type="pct"/>
          </w:tcPr>
          <w:p w14:paraId="725BBAE6" w14:textId="77777777" w:rsidR="002F08B5" w:rsidRDefault="002F08B5" w:rsidP="002F08B5">
            <w:pPr>
              <w:spacing w:after="160" w:line="259" w:lineRule="auto"/>
              <w:jc w:val="center"/>
              <w:rPr>
                <w:b/>
                <w:lang w:val="en-GB"/>
              </w:rPr>
            </w:pPr>
          </w:p>
          <w:p w14:paraId="441E0DA7" w14:textId="77777777" w:rsidR="002F08B5" w:rsidRPr="00A20F7F" w:rsidRDefault="002F08B5" w:rsidP="002F08B5">
            <w:pPr>
              <w:spacing w:after="160" w:line="259" w:lineRule="auto"/>
              <w:jc w:val="center"/>
              <w:rPr>
                <w:b/>
                <w:lang w:val="en-GB"/>
              </w:rPr>
            </w:pPr>
            <w:r>
              <w:rPr>
                <w:b/>
                <w:lang w:val="en-GB"/>
              </w:rPr>
              <w:t>Report from field monitoring</w:t>
            </w:r>
          </w:p>
        </w:tc>
      </w:tr>
      <w:tr w:rsidR="002F08B5" w:rsidRPr="00A20F7F" w14:paraId="5EC7125B" w14:textId="77777777" w:rsidTr="002F08B5">
        <w:trPr>
          <w:jc w:val="center"/>
        </w:trPr>
        <w:tc>
          <w:tcPr>
            <w:tcW w:w="1334" w:type="pct"/>
          </w:tcPr>
          <w:p w14:paraId="76ACD260" w14:textId="77777777" w:rsidR="002F08B5" w:rsidRPr="00A20F7F" w:rsidRDefault="002F08B5" w:rsidP="00A20F7F">
            <w:pPr>
              <w:spacing w:after="160" w:line="259" w:lineRule="auto"/>
              <w:jc w:val="both"/>
              <w:rPr>
                <w:lang w:val="en-GB"/>
              </w:rPr>
            </w:pPr>
          </w:p>
          <w:p w14:paraId="5F0FB0D2" w14:textId="77777777" w:rsidR="002F08B5" w:rsidRPr="00A20F7F" w:rsidRDefault="002F08B5" w:rsidP="00A20F7F">
            <w:pPr>
              <w:spacing w:after="160" w:line="259" w:lineRule="auto"/>
              <w:jc w:val="both"/>
              <w:rPr>
                <w:lang w:val="en-GB"/>
              </w:rPr>
            </w:pPr>
            <w:r w:rsidRPr="00A20F7F">
              <w:rPr>
                <w:lang w:val="en-GB"/>
              </w:rPr>
              <w:t xml:space="preserve">Kakum </w:t>
            </w:r>
            <w:r>
              <w:rPr>
                <w:lang w:val="en-GB"/>
              </w:rPr>
              <w:t>HIA / Assin Fosu Forest District</w:t>
            </w:r>
          </w:p>
        </w:tc>
        <w:tc>
          <w:tcPr>
            <w:tcW w:w="3666" w:type="pct"/>
          </w:tcPr>
          <w:p w14:paraId="77FF638B" w14:textId="77777777" w:rsidR="002F08B5" w:rsidRPr="00A20F7F" w:rsidRDefault="002F08B5" w:rsidP="00825027">
            <w:pPr>
              <w:spacing w:after="160" w:line="259" w:lineRule="auto"/>
              <w:jc w:val="both"/>
              <w:rPr>
                <w:b/>
                <w:lang w:val="en-GB"/>
              </w:rPr>
            </w:pPr>
            <w:r w:rsidRPr="00A20F7F">
              <w:rPr>
                <w:b/>
                <w:lang w:val="en-GB"/>
              </w:rPr>
              <w:t xml:space="preserve">Compartment </w:t>
            </w:r>
            <w:r>
              <w:rPr>
                <w:b/>
                <w:lang w:val="en-GB"/>
              </w:rPr>
              <w:t xml:space="preserve">8 </w:t>
            </w:r>
            <w:r w:rsidRPr="00A20F7F">
              <w:rPr>
                <w:b/>
                <w:lang w:val="en-GB"/>
              </w:rPr>
              <w:t>(</w:t>
            </w:r>
            <w:r>
              <w:rPr>
                <w:b/>
                <w:lang w:val="en-GB"/>
              </w:rPr>
              <w:t>4</w:t>
            </w:r>
            <w:r w:rsidRPr="00A20F7F">
              <w:rPr>
                <w:b/>
                <w:lang w:val="en-GB"/>
              </w:rPr>
              <w:t>0 Ha):</w:t>
            </w:r>
            <w:r w:rsidR="000249EA">
              <w:rPr>
                <w:b/>
                <w:lang w:val="en-GB"/>
              </w:rPr>
              <w:t xml:space="preserve"> Apimanin Forest Reserve</w:t>
            </w:r>
          </w:p>
          <w:p w14:paraId="1B9AC3FC" w14:textId="5528AB68" w:rsidR="002F08B5" w:rsidRDefault="002F08B5" w:rsidP="00A20F7F">
            <w:pPr>
              <w:numPr>
                <w:ilvl w:val="0"/>
                <w:numId w:val="3"/>
              </w:numPr>
              <w:spacing w:after="160" w:line="259" w:lineRule="auto"/>
              <w:jc w:val="both"/>
              <w:rPr>
                <w:lang w:val="en-GB"/>
              </w:rPr>
            </w:pPr>
            <w:r w:rsidRPr="00825027">
              <w:rPr>
                <w:lang w:val="en-GB"/>
              </w:rPr>
              <w:t xml:space="preserve">A total of </w:t>
            </w:r>
            <w:r w:rsidR="00FA43EB">
              <w:rPr>
                <w:lang w:val="en-GB"/>
              </w:rPr>
              <w:t>51</w:t>
            </w:r>
            <w:r w:rsidRPr="00825027">
              <w:rPr>
                <w:lang w:val="en-GB"/>
              </w:rPr>
              <w:t xml:space="preserve">,000 tree seedlings have been supplied and planted </w:t>
            </w:r>
          </w:p>
          <w:p w14:paraId="1B5D5106" w14:textId="77777777" w:rsidR="002F08B5" w:rsidRPr="00825027" w:rsidRDefault="002F08B5" w:rsidP="00A20F7F">
            <w:pPr>
              <w:numPr>
                <w:ilvl w:val="0"/>
                <w:numId w:val="3"/>
              </w:numPr>
              <w:spacing w:after="160" w:line="259" w:lineRule="auto"/>
              <w:jc w:val="both"/>
              <w:rPr>
                <w:lang w:val="en-GB"/>
              </w:rPr>
            </w:pPr>
            <w:r>
              <w:rPr>
                <w:lang w:val="en-GB"/>
              </w:rPr>
              <w:t xml:space="preserve">Tree species </w:t>
            </w:r>
            <w:r w:rsidRPr="00825027">
              <w:rPr>
                <w:lang w:val="en-GB"/>
              </w:rPr>
              <w:t xml:space="preserve">supplied were </w:t>
            </w:r>
            <w:r w:rsidRPr="00825027">
              <w:rPr>
                <w:i/>
                <w:lang w:val="en-GB"/>
              </w:rPr>
              <w:t xml:space="preserve">Cedrela </w:t>
            </w:r>
            <w:r>
              <w:rPr>
                <w:i/>
                <w:lang w:val="en-GB"/>
              </w:rPr>
              <w:t>odorata</w:t>
            </w:r>
            <w:r>
              <w:rPr>
                <w:lang w:val="en-GB"/>
              </w:rPr>
              <w:t>.</w:t>
            </w:r>
            <w:r w:rsidRPr="00825027">
              <w:rPr>
                <w:lang w:val="en-GB"/>
              </w:rPr>
              <w:t xml:space="preserve"> </w:t>
            </w:r>
            <w:r>
              <w:rPr>
                <w:lang w:val="en-GB"/>
              </w:rPr>
              <w:t xml:space="preserve">and </w:t>
            </w:r>
            <w:r w:rsidRPr="002F08B5">
              <w:rPr>
                <w:i/>
                <w:lang w:val="en-GB"/>
              </w:rPr>
              <w:t>Terminalia superba</w:t>
            </w:r>
            <w:r w:rsidRPr="00825027">
              <w:rPr>
                <w:lang w:val="en-GB"/>
              </w:rPr>
              <w:t xml:space="preserve"> </w:t>
            </w:r>
            <w:r>
              <w:rPr>
                <w:lang w:val="en-GB"/>
              </w:rPr>
              <w:t>(</w:t>
            </w:r>
            <w:r w:rsidRPr="00825027">
              <w:rPr>
                <w:lang w:val="en-GB"/>
              </w:rPr>
              <w:t>Ofram</w:t>
            </w:r>
            <w:r>
              <w:rPr>
                <w:lang w:val="en-GB"/>
              </w:rPr>
              <w:t>)</w:t>
            </w:r>
            <w:r w:rsidRPr="00825027">
              <w:rPr>
                <w:lang w:val="en-GB"/>
              </w:rPr>
              <w:t>.</w:t>
            </w:r>
          </w:p>
          <w:p w14:paraId="5ED2F9D4" w14:textId="61E43F67" w:rsidR="002F08B5" w:rsidRPr="002D45B3" w:rsidRDefault="002F08B5" w:rsidP="00A20F7F">
            <w:pPr>
              <w:numPr>
                <w:ilvl w:val="0"/>
                <w:numId w:val="3"/>
              </w:numPr>
              <w:spacing w:after="160" w:line="259" w:lineRule="auto"/>
              <w:jc w:val="both"/>
              <w:rPr>
                <w:lang w:val="en-GB"/>
              </w:rPr>
            </w:pPr>
            <w:r>
              <w:rPr>
                <w:lang w:val="en-GB"/>
              </w:rPr>
              <w:t>A total of</w:t>
            </w:r>
            <w:r w:rsidRPr="00A20F7F">
              <w:rPr>
                <w:lang w:val="en-GB"/>
              </w:rPr>
              <w:t xml:space="preserve"> </w:t>
            </w:r>
            <w:r w:rsidR="00FA43EB">
              <w:rPr>
                <w:lang w:val="en-GB"/>
              </w:rPr>
              <w:t>40</w:t>
            </w:r>
            <w:r w:rsidRPr="00A20F7F">
              <w:rPr>
                <w:lang w:val="en-GB"/>
              </w:rPr>
              <w:t xml:space="preserve">Ha </w:t>
            </w:r>
            <w:r>
              <w:rPr>
                <w:lang w:val="en-GB"/>
              </w:rPr>
              <w:t>h</w:t>
            </w:r>
            <w:r w:rsidRPr="00A20F7F">
              <w:rPr>
                <w:lang w:val="en-GB"/>
              </w:rPr>
              <w:t>a</w:t>
            </w:r>
            <w:r w:rsidR="0015403E">
              <w:rPr>
                <w:lang w:val="en-GB"/>
              </w:rPr>
              <w:t>ve</w:t>
            </w:r>
            <w:r w:rsidRPr="00A20F7F">
              <w:rPr>
                <w:lang w:val="en-GB"/>
              </w:rPr>
              <w:t xml:space="preserve"> </w:t>
            </w:r>
            <w:r>
              <w:rPr>
                <w:lang w:val="en-GB"/>
              </w:rPr>
              <w:t xml:space="preserve">been </w:t>
            </w:r>
            <w:r w:rsidRPr="00A20F7F">
              <w:rPr>
                <w:lang w:val="en-GB"/>
              </w:rPr>
              <w:t>planted</w:t>
            </w:r>
            <w:r w:rsidR="00FA43EB">
              <w:rPr>
                <w:lang w:val="en-GB"/>
              </w:rPr>
              <w:t>,</w:t>
            </w:r>
            <w:r>
              <w:rPr>
                <w:lang w:val="en-GB"/>
              </w:rPr>
              <w:t xml:space="preserve">Total number of farmers are </w:t>
            </w:r>
            <w:r w:rsidRPr="00A20F7F">
              <w:rPr>
                <w:lang w:val="en-GB"/>
              </w:rPr>
              <w:t>63 (53 males &amp; 10 females)</w:t>
            </w:r>
          </w:p>
        </w:tc>
      </w:tr>
      <w:tr w:rsidR="002F08B5" w:rsidRPr="00A20F7F" w14:paraId="053558A6" w14:textId="77777777" w:rsidTr="002F08B5">
        <w:trPr>
          <w:jc w:val="center"/>
        </w:trPr>
        <w:tc>
          <w:tcPr>
            <w:tcW w:w="1334" w:type="pct"/>
          </w:tcPr>
          <w:p w14:paraId="16180CD2" w14:textId="77777777" w:rsidR="002F08B5" w:rsidRDefault="002F08B5" w:rsidP="00A20F7F">
            <w:pPr>
              <w:spacing w:after="160" w:line="259" w:lineRule="auto"/>
              <w:jc w:val="both"/>
              <w:rPr>
                <w:lang w:val="en-GB"/>
              </w:rPr>
            </w:pPr>
          </w:p>
          <w:p w14:paraId="33B08D03" w14:textId="77777777" w:rsidR="002F08B5" w:rsidRDefault="002F08B5" w:rsidP="00A20F7F">
            <w:pPr>
              <w:spacing w:after="160" w:line="259" w:lineRule="auto"/>
              <w:jc w:val="both"/>
              <w:rPr>
                <w:lang w:val="en-GB"/>
              </w:rPr>
            </w:pPr>
          </w:p>
          <w:p w14:paraId="171E72D3" w14:textId="77777777" w:rsidR="002F08B5" w:rsidRDefault="002F08B5" w:rsidP="00A20F7F">
            <w:pPr>
              <w:spacing w:after="160" w:line="259" w:lineRule="auto"/>
              <w:jc w:val="both"/>
              <w:rPr>
                <w:lang w:val="en-GB"/>
              </w:rPr>
            </w:pPr>
          </w:p>
          <w:p w14:paraId="0627CE1D" w14:textId="77777777" w:rsidR="002F08B5" w:rsidRDefault="002F08B5" w:rsidP="00A20F7F">
            <w:pPr>
              <w:spacing w:after="160" w:line="259" w:lineRule="auto"/>
              <w:jc w:val="both"/>
              <w:rPr>
                <w:lang w:val="en-GB"/>
              </w:rPr>
            </w:pPr>
          </w:p>
          <w:p w14:paraId="401AF09F" w14:textId="77777777" w:rsidR="002F08B5" w:rsidRPr="00A20F7F" w:rsidRDefault="002F08B5" w:rsidP="00A20F7F">
            <w:pPr>
              <w:spacing w:after="160" w:line="259" w:lineRule="auto"/>
              <w:jc w:val="both"/>
              <w:rPr>
                <w:lang w:val="en-GB"/>
              </w:rPr>
            </w:pPr>
            <w:r w:rsidRPr="00A20F7F">
              <w:rPr>
                <w:lang w:val="en-GB"/>
              </w:rPr>
              <w:lastRenderedPageBreak/>
              <w:t xml:space="preserve">Juaboso </w:t>
            </w:r>
            <w:r>
              <w:rPr>
                <w:lang w:val="en-GB"/>
              </w:rPr>
              <w:t>– Bia HIA / Juabeso Forest District</w:t>
            </w:r>
          </w:p>
        </w:tc>
        <w:tc>
          <w:tcPr>
            <w:tcW w:w="3666" w:type="pct"/>
          </w:tcPr>
          <w:p w14:paraId="648DE58B" w14:textId="77777777" w:rsidR="002F08B5" w:rsidRPr="00A20F7F" w:rsidRDefault="002F08B5" w:rsidP="00A20F7F">
            <w:pPr>
              <w:spacing w:after="160" w:line="259" w:lineRule="auto"/>
              <w:jc w:val="both"/>
              <w:rPr>
                <w:b/>
                <w:lang w:val="en-GB"/>
              </w:rPr>
            </w:pPr>
            <w:r w:rsidRPr="00A20F7F">
              <w:rPr>
                <w:b/>
                <w:lang w:val="en-GB"/>
              </w:rPr>
              <w:lastRenderedPageBreak/>
              <w:t>Compartment 261/262 (30 Ha)</w:t>
            </w:r>
            <w:r w:rsidR="000249EA">
              <w:rPr>
                <w:b/>
                <w:lang w:val="en-GB"/>
              </w:rPr>
              <w:t xml:space="preserve">: </w:t>
            </w:r>
            <w:r w:rsidR="000249EA" w:rsidRPr="000249EA">
              <w:rPr>
                <w:b/>
                <w:lang w:val="en-GB"/>
              </w:rPr>
              <w:t xml:space="preserve">Krokosue </w:t>
            </w:r>
            <w:r w:rsidR="000249EA">
              <w:rPr>
                <w:b/>
                <w:lang w:val="en-GB"/>
              </w:rPr>
              <w:t>Forest R</w:t>
            </w:r>
            <w:r w:rsidR="000249EA" w:rsidRPr="000249EA">
              <w:rPr>
                <w:b/>
                <w:lang w:val="en-GB"/>
              </w:rPr>
              <w:t>eserve</w:t>
            </w:r>
            <w:r w:rsidRPr="00A20F7F">
              <w:rPr>
                <w:b/>
                <w:lang w:val="en-GB"/>
              </w:rPr>
              <w:t>:</w:t>
            </w:r>
          </w:p>
          <w:p w14:paraId="32ABE0E9" w14:textId="05A6A310" w:rsidR="003C2788" w:rsidRDefault="002F08B5" w:rsidP="00A20F7F">
            <w:pPr>
              <w:numPr>
                <w:ilvl w:val="0"/>
                <w:numId w:val="3"/>
              </w:numPr>
              <w:spacing w:after="160" w:line="259" w:lineRule="auto"/>
              <w:jc w:val="both"/>
              <w:rPr>
                <w:lang w:val="en-GB"/>
              </w:rPr>
            </w:pPr>
            <w:r w:rsidRPr="000249EA">
              <w:rPr>
                <w:lang w:val="en-GB"/>
              </w:rPr>
              <w:t xml:space="preserve">A total of </w:t>
            </w:r>
            <w:r w:rsidR="0015403E">
              <w:t>33</w:t>
            </w:r>
            <w:r w:rsidRPr="000249EA">
              <w:t>,</w:t>
            </w:r>
            <w:r w:rsidR="0015403E">
              <w:t>330</w:t>
            </w:r>
            <w:r w:rsidRPr="000249EA">
              <w:rPr>
                <w:lang w:val="en-GB"/>
              </w:rPr>
              <w:t xml:space="preserve"> tree seedlings supplied </w:t>
            </w:r>
          </w:p>
          <w:p w14:paraId="06E01534" w14:textId="02157B56" w:rsidR="000249EA" w:rsidRDefault="003C2788" w:rsidP="00A20F7F">
            <w:pPr>
              <w:numPr>
                <w:ilvl w:val="0"/>
                <w:numId w:val="3"/>
              </w:numPr>
              <w:spacing w:after="160" w:line="259" w:lineRule="auto"/>
              <w:jc w:val="both"/>
              <w:rPr>
                <w:lang w:val="en-GB"/>
              </w:rPr>
            </w:pPr>
            <w:r>
              <w:rPr>
                <w:lang w:val="en-GB"/>
              </w:rPr>
              <w:t xml:space="preserve">Area </w:t>
            </w:r>
            <w:r w:rsidR="002F08B5" w:rsidRPr="000249EA">
              <w:rPr>
                <w:lang w:val="en-GB"/>
              </w:rPr>
              <w:t xml:space="preserve">planted </w:t>
            </w:r>
            <w:r>
              <w:rPr>
                <w:lang w:val="en-GB"/>
              </w:rPr>
              <w:t xml:space="preserve">is </w:t>
            </w:r>
            <w:r w:rsidR="0015403E">
              <w:rPr>
                <w:lang w:val="en-GB"/>
              </w:rPr>
              <w:t>30</w:t>
            </w:r>
            <w:r>
              <w:rPr>
                <w:lang w:val="en-GB"/>
              </w:rPr>
              <w:t xml:space="preserve">Ha </w:t>
            </w:r>
          </w:p>
          <w:p w14:paraId="5D9A151A" w14:textId="77777777" w:rsidR="000249EA" w:rsidRDefault="000249EA" w:rsidP="00A20F7F">
            <w:pPr>
              <w:numPr>
                <w:ilvl w:val="0"/>
                <w:numId w:val="3"/>
              </w:numPr>
              <w:spacing w:after="160" w:line="259" w:lineRule="auto"/>
              <w:jc w:val="both"/>
              <w:rPr>
                <w:lang w:val="en-GB"/>
              </w:rPr>
            </w:pPr>
            <w:r>
              <w:rPr>
                <w:lang w:val="en-GB"/>
              </w:rPr>
              <w:t xml:space="preserve">Tree species </w:t>
            </w:r>
            <w:r w:rsidRPr="00825027">
              <w:rPr>
                <w:lang w:val="en-GB"/>
              </w:rPr>
              <w:t xml:space="preserve">supplied were </w:t>
            </w:r>
            <w:r w:rsidRPr="000249EA">
              <w:rPr>
                <w:i/>
                <w:lang w:val="en-GB"/>
              </w:rPr>
              <w:t>Cedrela odorata</w:t>
            </w:r>
            <w:r w:rsidRPr="000249EA">
              <w:rPr>
                <w:lang w:val="en-GB"/>
              </w:rPr>
              <w:t xml:space="preserve">. and </w:t>
            </w:r>
            <w:r w:rsidRPr="000249EA">
              <w:rPr>
                <w:i/>
                <w:lang w:val="en-GB"/>
              </w:rPr>
              <w:t xml:space="preserve">Terminalia </w:t>
            </w:r>
            <w:r w:rsidRPr="000249EA">
              <w:rPr>
                <w:i/>
                <w:lang w:val="en-GB"/>
              </w:rPr>
              <w:lastRenderedPageBreak/>
              <w:t>superba</w:t>
            </w:r>
            <w:r w:rsidRPr="000249EA">
              <w:rPr>
                <w:lang w:val="en-GB"/>
              </w:rPr>
              <w:t xml:space="preserve"> (Ofram).</w:t>
            </w:r>
          </w:p>
          <w:p w14:paraId="5672E8A8" w14:textId="2B60A8A0" w:rsidR="000249EA" w:rsidRPr="00A20F7F" w:rsidRDefault="000249EA" w:rsidP="000249EA">
            <w:pPr>
              <w:numPr>
                <w:ilvl w:val="0"/>
                <w:numId w:val="3"/>
              </w:numPr>
              <w:spacing w:after="160" w:line="259" w:lineRule="auto"/>
              <w:jc w:val="both"/>
              <w:rPr>
                <w:lang w:val="en-GB"/>
              </w:rPr>
            </w:pPr>
            <w:r w:rsidRPr="00A20F7F">
              <w:rPr>
                <w:lang w:val="en-GB"/>
              </w:rPr>
              <w:t>30 Ha of the site was pegged</w:t>
            </w:r>
          </w:p>
          <w:p w14:paraId="11545CA9" w14:textId="6AC145AE" w:rsidR="002F08B5" w:rsidRPr="000249EA" w:rsidRDefault="000249EA" w:rsidP="000249EA">
            <w:pPr>
              <w:numPr>
                <w:ilvl w:val="0"/>
                <w:numId w:val="3"/>
              </w:numPr>
              <w:spacing w:after="160" w:line="259" w:lineRule="auto"/>
              <w:jc w:val="both"/>
              <w:rPr>
                <w:lang w:val="en-GB"/>
              </w:rPr>
            </w:pPr>
            <w:r w:rsidRPr="000249EA">
              <w:rPr>
                <w:lang w:val="en-GB"/>
              </w:rPr>
              <w:t>Total number of farmers are 63</w:t>
            </w:r>
            <w:r w:rsidR="002F08B5" w:rsidRPr="000249EA">
              <w:rPr>
                <w:lang w:val="en-GB"/>
              </w:rPr>
              <w:t xml:space="preserve"> (4</w:t>
            </w:r>
            <w:r w:rsidR="006D2737">
              <w:rPr>
                <w:lang w:val="en-GB"/>
              </w:rPr>
              <w:t>3</w:t>
            </w:r>
            <w:r w:rsidR="002F08B5" w:rsidRPr="000249EA">
              <w:rPr>
                <w:lang w:val="en-GB"/>
              </w:rPr>
              <w:t xml:space="preserve"> males &amp; 20 females)</w:t>
            </w:r>
          </w:p>
          <w:p w14:paraId="6C737AE3" w14:textId="77777777" w:rsidR="002F08B5" w:rsidRPr="00A20F7F" w:rsidRDefault="002F08B5" w:rsidP="00A20F7F">
            <w:pPr>
              <w:spacing w:after="160" w:line="259" w:lineRule="auto"/>
              <w:jc w:val="both"/>
              <w:rPr>
                <w:b/>
              </w:rPr>
            </w:pPr>
            <w:r w:rsidRPr="00A20F7F">
              <w:rPr>
                <w:b/>
                <w:lang w:val="en-GB"/>
              </w:rPr>
              <w:t>Compartment 143/144 (22 Ha) &amp; 40 (9 Ha):</w:t>
            </w:r>
          </w:p>
          <w:p w14:paraId="253E38D9" w14:textId="1AD1FFFD" w:rsidR="003C2788" w:rsidRPr="003C2788" w:rsidRDefault="00D55FDD" w:rsidP="00A20F7F">
            <w:pPr>
              <w:numPr>
                <w:ilvl w:val="0"/>
                <w:numId w:val="3"/>
              </w:numPr>
              <w:spacing w:after="160" w:line="259" w:lineRule="auto"/>
              <w:jc w:val="both"/>
            </w:pPr>
            <w:r>
              <w:rPr>
                <w:lang w:val="en-GB"/>
              </w:rPr>
              <w:t xml:space="preserve">A total of </w:t>
            </w:r>
            <w:r w:rsidR="002F08B5" w:rsidRPr="00A20F7F">
              <w:t>34</w:t>
            </w:r>
            <w:r>
              <w:t>,</w:t>
            </w:r>
            <w:r w:rsidR="00681303">
              <w:t>441</w:t>
            </w:r>
            <w:r w:rsidR="002F08B5" w:rsidRPr="00A20F7F">
              <w:rPr>
                <w:lang w:val="en-GB"/>
              </w:rPr>
              <w:t xml:space="preserve"> tree seedlings supplied</w:t>
            </w:r>
            <w:r w:rsidR="003C2788">
              <w:rPr>
                <w:lang w:val="en-GB"/>
              </w:rPr>
              <w:t xml:space="preserve"> </w:t>
            </w:r>
          </w:p>
          <w:p w14:paraId="5F17A357" w14:textId="28D9C635" w:rsidR="002F08B5" w:rsidRPr="00A20F7F" w:rsidRDefault="003C2788" w:rsidP="00A20F7F">
            <w:pPr>
              <w:numPr>
                <w:ilvl w:val="0"/>
                <w:numId w:val="3"/>
              </w:numPr>
              <w:spacing w:after="160" w:line="259" w:lineRule="auto"/>
              <w:jc w:val="both"/>
            </w:pPr>
            <w:r>
              <w:rPr>
                <w:lang w:val="en-GB"/>
              </w:rPr>
              <w:t xml:space="preserve">Area planted is </w:t>
            </w:r>
            <w:r w:rsidR="00681303">
              <w:rPr>
                <w:lang w:val="en-GB"/>
              </w:rPr>
              <w:t>31</w:t>
            </w:r>
            <w:r>
              <w:rPr>
                <w:lang w:val="en-GB"/>
              </w:rPr>
              <w:t>Ha</w:t>
            </w:r>
            <w:r w:rsidR="002F08B5" w:rsidRPr="00A20F7F">
              <w:rPr>
                <w:lang w:val="en-GB"/>
              </w:rPr>
              <w:t xml:space="preserve">. </w:t>
            </w:r>
          </w:p>
          <w:p w14:paraId="28E21786" w14:textId="4595A982" w:rsidR="002F08B5" w:rsidRPr="00A20F7F" w:rsidRDefault="003C2788" w:rsidP="00A20F7F">
            <w:pPr>
              <w:numPr>
                <w:ilvl w:val="0"/>
                <w:numId w:val="3"/>
              </w:numPr>
              <w:spacing w:after="160" w:line="259" w:lineRule="auto"/>
              <w:jc w:val="both"/>
              <w:rPr>
                <w:lang w:val="en-GB"/>
              </w:rPr>
            </w:pPr>
            <w:r>
              <w:rPr>
                <w:lang w:val="en-GB"/>
              </w:rPr>
              <w:t xml:space="preserve">A total of </w:t>
            </w:r>
            <w:r w:rsidR="00681303">
              <w:rPr>
                <w:lang w:val="en-GB"/>
              </w:rPr>
              <w:t>31</w:t>
            </w:r>
            <w:r w:rsidR="002F08B5" w:rsidRPr="00A20F7F">
              <w:rPr>
                <w:lang w:val="en-GB"/>
              </w:rPr>
              <w:t>Ha pegged.</w:t>
            </w:r>
          </w:p>
          <w:p w14:paraId="04AD3E22" w14:textId="1994BA4B" w:rsidR="002F08B5" w:rsidRPr="002F08B5" w:rsidRDefault="002F08B5" w:rsidP="00A20F7F">
            <w:pPr>
              <w:numPr>
                <w:ilvl w:val="0"/>
                <w:numId w:val="3"/>
              </w:numPr>
              <w:spacing w:after="160" w:line="259" w:lineRule="auto"/>
              <w:jc w:val="both"/>
              <w:rPr>
                <w:lang w:val="en-GB"/>
              </w:rPr>
            </w:pPr>
            <w:r w:rsidRPr="00A20F7F">
              <w:rPr>
                <w:lang w:val="en-GB"/>
              </w:rPr>
              <w:t xml:space="preserve"> </w:t>
            </w:r>
            <w:r w:rsidR="00CA0F52" w:rsidRPr="000249EA">
              <w:rPr>
                <w:lang w:val="en-GB"/>
              </w:rPr>
              <w:t xml:space="preserve">Total number of farmers are 63 </w:t>
            </w:r>
            <w:r w:rsidRPr="00A20F7F">
              <w:rPr>
                <w:lang w:val="en-GB"/>
              </w:rPr>
              <w:t xml:space="preserve">(38 males &amp; </w:t>
            </w:r>
            <w:r w:rsidR="00F45EEE">
              <w:rPr>
                <w:lang w:val="en-GB"/>
              </w:rPr>
              <w:t>25</w:t>
            </w:r>
            <w:r w:rsidRPr="00A20F7F">
              <w:rPr>
                <w:lang w:val="en-GB"/>
              </w:rPr>
              <w:t xml:space="preserve"> females)</w:t>
            </w:r>
          </w:p>
        </w:tc>
      </w:tr>
    </w:tbl>
    <w:p w14:paraId="6A9697EB" w14:textId="77777777" w:rsidR="00A20F7F" w:rsidRDefault="00A20F7F" w:rsidP="00D41946">
      <w:pPr>
        <w:jc w:val="both"/>
        <w:rPr>
          <w:lang w:val="en-GB"/>
        </w:rPr>
      </w:pPr>
    </w:p>
    <w:p w14:paraId="2E4EF461" w14:textId="77777777" w:rsidR="00A20F7F" w:rsidRPr="004D73B8" w:rsidRDefault="004D73B8" w:rsidP="004D73B8">
      <w:pPr>
        <w:pStyle w:val="Heading3"/>
        <w:rPr>
          <w:lang w:val="en-GB"/>
        </w:rPr>
      </w:pPr>
      <w:bookmarkStart w:id="15" w:name="_Toc157057407"/>
      <w:r w:rsidRPr="004D73B8">
        <w:rPr>
          <w:lang w:val="en-GB"/>
        </w:rPr>
        <w:t>Enrichment Planting</w:t>
      </w:r>
      <w:bookmarkEnd w:id="15"/>
    </w:p>
    <w:p w14:paraId="2601F732" w14:textId="77777777" w:rsidR="00A73936" w:rsidRPr="00A73936" w:rsidRDefault="00A73936" w:rsidP="00A73936">
      <w:pPr>
        <w:jc w:val="both"/>
        <w:rPr>
          <w:lang w:val="en-GB"/>
        </w:rPr>
      </w:pPr>
      <w:r>
        <w:rPr>
          <w:lang w:val="en-GB"/>
        </w:rPr>
        <w:t xml:space="preserve">Enrichment planting describes a process of human intervention in supporting a fairly degraded forest to increase tree cover by practically planting tree seedlings within the forest. </w:t>
      </w:r>
      <w:r w:rsidRPr="00A73936">
        <w:rPr>
          <w:lang w:val="en-GB"/>
        </w:rPr>
        <w:t>Two Forest Districts were selected for this activity</w:t>
      </w:r>
      <w:r>
        <w:rPr>
          <w:lang w:val="en-GB"/>
        </w:rPr>
        <w:t>,</w:t>
      </w:r>
      <w:r w:rsidRPr="00A73936">
        <w:rPr>
          <w:lang w:val="en-GB"/>
        </w:rPr>
        <w:t xml:space="preserve"> </w:t>
      </w:r>
      <w:r>
        <w:rPr>
          <w:lang w:val="en-GB"/>
        </w:rPr>
        <w:t>namely;</w:t>
      </w:r>
      <w:r w:rsidR="002E5319">
        <w:rPr>
          <w:lang w:val="en-GB"/>
        </w:rPr>
        <w:t xml:space="preserve"> </w:t>
      </w:r>
      <w:r w:rsidRPr="00A73936">
        <w:rPr>
          <w:lang w:val="en-GB"/>
        </w:rPr>
        <w:t xml:space="preserve">Mankraso </w:t>
      </w:r>
      <w:r w:rsidR="002E5319">
        <w:rPr>
          <w:lang w:val="en-GB"/>
        </w:rPr>
        <w:t xml:space="preserve">Forest District in the Ahafo Ano South HIA </w:t>
      </w:r>
      <w:r w:rsidRPr="00A73936">
        <w:rPr>
          <w:lang w:val="en-GB"/>
        </w:rPr>
        <w:t xml:space="preserve">and Goaso Forest Districts </w:t>
      </w:r>
      <w:r w:rsidR="002E5319">
        <w:rPr>
          <w:lang w:val="en-GB"/>
        </w:rPr>
        <w:t xml:space="preserve">in </w:t>
      </w:r>
      <w:r w:rsidRPr="00A73936">
        <w:rPr>
          <w:lang w:val="en-GB"/>
        </w:rPr>
        <w:t>Asunafo-Asutifi HIA.</w:t>
      </w:r>
      <w:r w:rsidR="002E5319">
        <w:rPr>
          <w:lang w:val="en-GB"/>
        </w:rPr>
        <w:t xml:space="preserve"> </w:t>
      </w:r>
      <w:r w:rsidRPr="00A73936">
        <w:rPr>
          <w:lang w:val="en-GB"/>
        </w:rPr>
        <w:t xml:space="preserve">At Mankraso Forest District, compartments 3 &amp; 4 </w:t>
      </w:r>
      <w:r w:rsidR="002E5319">
        <w:rPr>
          <w:lang w:val="en-GB"/>
        </w:rPr>
        <w:t xml:space="preserve">of the </w:t>
      </w:r>
      <w:r w:rsidR="008F2D8A">
        <w:rPr>
          <w:lang w:val="en-GB"/>
        </w:rPr>
        <w:t>Tinte Bepo</w:t>
      </w:r>
      <w:r w:rsidR="002E5319">
        <w:rPr>
          <w:lang w:val="en-GB"/>
        </w:rPr>
        <w:t xml:space="preserve"> Forest Reserve </w:t>
      </w:r>
      <w:r w:rsidRPr="00A73936">
        <w:rPr>
          <w:lang w:val="en-GB"/>
        </w:rPr>
        <w:t>were selected whereas at Goaso Forest District, compartment 7 &amp; 9</w:t>
      </w:r>
      <w:r w:rsidR="002E5319">
        <w:rPr>
          <w:lang w:val="en-GB"/>
        </w:rPr>
        <w:t xml:space="preserve"> of the </w:t>
      </w:r>
      <w:r w:rsidR="008F2D8A">
        <w:rPr>
          <w:lang w:val="en-GB"/>
        </w:rPr>
        <w:t xml:space="preserve">Goa Shelterbelt </w:t>
      </w:r>
      <w:r w:rsidR="002E5319">
        <w:rPr>
          <w:lang w:val="en-GB"/>
        </w:rPr>
        <w:t>Forest Reserve</w:t>
      </w:r>
      <w:r w:rsidRPr="00A73936">
        <w:rPr>
          <w:lang w:val="en-GB"/>
        </w:rPr>
        <w:t xml:space="preserve"> were selected. The table below </w:t>
      </w:r>
      <w:r w:rsidR="002E5319">
        <w:rPr>
          <w:lang w:val="en-GB"/>
        </w:rPr>
        <w:t xml:space="preserve">provides </w:t>
      </w:r>
      <w:r w:rsidRPr="00A73936">
        <w:rPr>
          <w:lang w:val="en-GB"/>
        </w:rPr>
        <w:t xml:space="preserve">details of </w:t>
      </w:r>
      <w:r w:rsidR="002E5319">
        <w:rPr>
          <w:lang w:val="en-GB"/>
        </w:rPr>
        <w:t>activities undertaken so far</w:t>
      </w:r>
      <w:r w:rsidRPr="00A73936">
        <w:rPr>
          <w:lang w:val="en-GB"/>
        </w:rPr>
        <w:t>:</w:t>
      </w:r>
    </w:p>
    <w:p w14:paraId="3474F75B" w14:textId="32F546ED" w:rsidR="00A20F7F" w:rsidRDefault="002E5319" w:rsidP="002E5319">
      <w:pPr>
        <w:pStyle w:val="Caption"/>
        <w:rPr>
          <w:lang w:val="en-GB"/>
        </w:rPr>
      </w:pPr>
      <w:bookmarkStart w:id="16" w:name="_Toc83393023"/>
      <w:r>
        <w:t xml:space="preserve">Table </w:t>
      </w:r>
      <w:fldSimple w:instr=" SEQ Table \* ARABIC ">
        <w:r w:rsidR="00FB4DC0">
          <w:rPr>
            <w:noProof/>
          </w:rPr>
          <w:t>3</w:t>
        </w:r>
      </w:fldSimple>
      <w:r>
        <w:rPr>
          <w:lang w:val="en-GB"/>
        </w:rPr>
        <w:t>: Details of Enrichment Planting Activities</w:t>
      </w:r>
      <w:bookmarkEnd w:id="16"/>
    </w:p>
    <w:tbl>
      <w:tblPr>
        <w:tblStyle w:val="TableGrid"/>
        <w:tblW w:w="5000" w:type="pct"/>
        <w:tblLook w:val="04A0" w:firstRow="1" w:lastRow="0" w:firstColumn="1" w:lastColumn="0" w:noHBand="0" w:noVBand="1"/>
      </w:tblPr>
      <w:tblGrid>
        <w:gridCol w:w="2466"/>
        <w:gridCol w:w="6776"/>
      </w:tblGrid>
      <w:tr w:rsidR="002E5319" w:rsidRPr="00B73714" w14:paraId="7957CA5A" w14:textId="77777777" w:rsidTr="002E5319">
        <w:tc>
          <w:tcPr>
            <w:tcW w:w="1334" w:type="pct"/>
          </w:tcPr>
          <w:p w14:paraId="06422EC3" w14:textId="77777777" w:rsidR="002E5319" w:rsidRPr="00B73714" w:rsidRDefault="002E5319" w:rsidP="00B73714">
            <w:pPr>
              <w:spacing w:after="160" w:line="259" w:lineRule="auto"/>
              <w:jc w:val="center"/>
              <w:rPr>
                <w:b/>
                <w:lang w:val="en-GB"/>
              </w:rPr>
            </w:pPr>
            <w:r w:rsidRPr="00B73714">
              <w:rPr>
                <w:b/>
                <w:lang w:val="en-GB"/>
              </w:rPr>
              <w:t>Hotspot Intervention Area /Forest District</w:t>
            </w:r>
          </w:p>
        </w:tc>
        <w:tc>
          <w:tcPr>
            <w:tcW w:w="3666" w:type="pct"/>
          </w:tcPr>
          <w:p w14:paraId="34089401" w14:textId="77777777" w:rsidR="00B73714" w:rsidRDefault="00B73714" w:rsidP="00B73714">
            <w:pPr>
              <w:spacing w:after="160" w:line="259" w:lineRule="auto"/>
              <w:jc w:val="center"/>
              <w:rPr>
                <w:b/>
                <w:lang w:val="en-GB"/>
              </w:rPr>
            </w:pPr>
          </w:p>
          <w:p w14:paraId="4822C7CC" w14:textId="77777777" w:rsidR="002E5319" w:rsidRPr="00B73714" w:rsidRDefault="00B73714" w:rsidP="00B73714">
            <w:pPr>
              <w:spacing w:after="160" w:line="259" w:lineRule="auto"/>
              <w:jc w:val="center"/>
              <w:rPr>
                <w:b/>
                <w:lang w:val="en-GB"/>
              </w:rPr>
            </w:pPr>
            <w:r w:rsidRPr="00B73714">
              <w:rPr>
                <w:b/>
                <w:lang w:val="en-GB"/>
              </w:rPr>
              <w:t>Report from field monitoring</w:t>
            </w:r>
          </w:p>
        </w:tc>
      </w:tr>
      <w:tr w:rsidR="002E5319" w:rsidRPr="002E5319" w14:paraId="30F9E746" w14:textId="77777777" w:rsidTr="002E5319">
        <w:tc>
          <w:tcPr>
            <w:tcW w:w="1334" w:type="pct"/>
          </w:tcPr>
          <w:p w14:paraId="37FAD874" w14:textId="77777777" w:rsidR="002E5319" w:rsidRPr="002E5319" w:rsidRDefault="002E5319" w:rsidP="002E5319">
            <w:pPr>
              <w:spacing w:after="160" w:line="259" w:lineRule="auto"/>
              <w:jc w:val="both"/>
              <w:rPr>
                <w:lang w:val="en-GB"/>
              </w:rPr>
            </w:pPr>
          </w:p>
          <w:p w14:paraId="2D4EBA6D" w14:textId="77777777" w:rsidR="002E5319" w:rsidRPr="002E5319" w:rsidRDefault="002E5319" w:rsidP="002E5319">
            <w:pPr>
              <w:spacing w:after="160" w:line="259" w:lineRule="auto"/>
              <w:jc w:val="both"/>
              <w:rPr>
                <w:lang w:val="en-GB"/>
              </w:rPr>
            </w:pPr>
            <w:r>
              <w:rPr>
                <w:lang w:val="en-GB"/>
              </w:rPr>
              <w:t>Ahafo Ano South HIA/</w:t>
            </w:r>
            <w:r w:rsidRPr="002E5319">
              <w:rPr>
                <w:lang w:val="en-GB"/>
              </w:rPr>
              <w:t>Mankraso</w:t>
            </w:r>
            <w:r>
              <w:rPr>
                <w:lang w:val="en-GB"/>
              </w:rPr>
              <w:t xml:space="preserve"> Forest District</w:t>
            </w:r>
          </w:p>
        </w:tc>
        <w:tc>
          <w:tcPr>
            <w:tcW w:w="3666" w:type="pct"/>
          </w:tcPr>
          <w:p w14:paraId="4052AABC" w14:textId="77777777" w:rsidR="002C0318" w:rsidRPr="002C0318" w:rsidRDefault="00810F0D" w:rsidP="002C0318">
            <w:pPr>
              <w:spacing w:after="160" w:line="259" w:lineRule="auto"/>
              <w:jc w:val="both"/>
              <w:rPr>
                <w:b/>
                <w:lang w:val="en-GB"/>
              </w:rPr>
            </w:pPr>
            <w:r>
              <w:rPr>
                <w:b/>
                <w:lang w:val="en-GB"/>
              </w:rPr>
              <w:t xml:space="preserve">Compartment 3 &amp; 4 </w:t>
            </w:r>
            <w:r w:rsidRPr="002C0318">
              <w:rPr>
                <w:b/>
                <w:lang w:val="en-GB"/>
              </w:rPr>
              <w:t>(</w:t>
            </w:r>
            <w:r w:rsidR="00B73714">
              <w:rPr>
                <w:b/>
                <w:lang w:val="en-GB"/>
              </w:rPr>
              <w:t>286.52</w:t>
            </w:r>
            <w:r w:rsidRPr="002C0318">
              <w:rPr>
                <w:b/>
                <w:lang w:val="en-GB"/>
              </w:rPr>
              <w:t>Ha)</w:t>
            </w:r>
            <w:r>
              <w:rPr>
                <w:b/>
                <w:lang w:val="en-GB"/>
              </w:rPr>
              <w:t xml:space="preserve">: </w:t>
            </w:r>
            <w:r w:rsidR="002C0318" w:rsidRPr="002C0318">
              <w:rPr>
                <w:b/>
                <w:lang w:val="en-GB"/>
              </w:rPr>
              <w:t xml:space="preserve">Tinte Bepo Forest Reserve </w:t>
            </w:r>
          </w:p>
          <w:p w14:paraId="3E6CBE8C" w14:textId="77777777" w:rsidR="002E5319" w:rsidRDefault="002E5319" w:rsidP="002E5319">
            <w:pPr>
              <w:numPr>
                <w:ilvl w:val="0"/>
                <w:numId w:val="3"/>
              </w:numPr>
              <w:spacing w:after="160" w:line="259" w:lineRule="auto"/>
              <w:jc w:val="both"/>
              <w:rPr>
                <w:lang w:val="en-GB"/>
              </w:rPr>
            </w:pPr>
            <w:r w:rsidRPr="002E5319">
              <w:rPr>
                <w:lang w:val="en-GB"/>
              </w:rPr>
              <w:t>Completed demarcations for compartments 3 &amp; 4.</w:t>
            </w:r>
          </w:p>
          <w:p w14:paraId="6CD6C8F0" w14:textId="77777777" w:rsidR="00FC7BE0" w:rsidRPr="002E5319" w:rsidRDefault="00FC7BE0" w:rsidP="002E5319">
            <w:pPr>
              <w:numPr>
                <w:ilvl w:val="0"/>
                <w:numId w:val="3"/>
              </w:numPr>
              <w:spacing w:after="160" w:line="259" w:lineRule="auto"/>
              <w:jc w:val="both"/>
              <w:rPr>
                <w:lang w:val="en-GB"/>
              </w:rPr>
            </w:pPr>
            <w:r>
              <w:rPr>
                <w:lang w:val="en-GB"/>
              </w:rPr>
              <w:t>Strip cutting completed</w:t>
            </w:r>
          </w:p>
          <w:p w14:paraId="06E7955A" w14:textId="77777777" w:rsidR="002E5319" w:rsidRPr="002E5319" w:rsidRDefault="00FC7BE0" w:rsidP="002E5319">
            <w:pPr>
              <w:numPr>
                <w:ilvl w:val="0"/>
                <w:numId w:val="3"/>
              </w:numPr>
              <w:spacing w:after="160" w:line="259" w:lineRule="auto"/>
              <w:jc w:val="both"/>
              <w:rPr>
                <w:lang w:val="en-GB"/>
              </w:rPr>
            </w:pPr>
            <w:r>
              <w:rPr>
                <w:lang w:val="en-GB"/>
              </w:rPr>
              <w:t>Planting completed</w:t>
            </w:r>
            <w:r w:rsidR="002E5319" w:rsidRPr="002E5319">
              <w:rPr>
                <w:lang w:val="en-GB"/>
              </w:rPr>
              <w:t>.</w:t>
            </w:r>
          </w:p>
          <w:p w14:paraId="7D596267" w14:textId="77777777" w:rsidR="002E5319" w:rsidRDefault="00FC7BE0" w:rsidP="002E5319">
            <w:pPr>
              <w:numPr>
                <w:ilvl w:val="0"/>
                <w:numId w:val="3"/>
              </w:numPr>
              <w:spacing w:after="160" w:line="259" w:lineRule="auto"/>
              <w:jc w:val="both"/>
              <w:rPr>
                <w:lang w:val="en-GB"/>
              </w:rPr>
            </w:pPr>
            <w:r>
              <w:rPr>
                <w:lang w:val="en-GB"/>
              </w:rPr>
              <w:t>2</w:t>
            </w:r>
            <w:r w:rsidR="002E5319" w:rsidRPr="002E5319">
              <w:rPr>
                <w:lang w:val="en-GB"/>
              </w:rPr>
              <w:t>0,</w:t>
            </w:r>
            <w:r>
              <w:rPr>
                <w:lang w:val="en-GB"/>
              </w:rPr>
              <w:t>000</w:t>
            </w:r>
            <w:r w:rsidR="002E5319" w:rsidRPr="002E5319">
              <w:rPr>
                <w:lang w:val="en-GB"/>
              </w:rPr>
              <w:t xml:space="preserve"> tree seedlings supplied.</w:t>
            </w:r>
          </w:p>
          <w:p w14:paraId="6920F8E9" w14:textId="77777777" w:rsidR="002E5319" w:rsidRPr="00FC7BE0" w:rsidRDefault="00B37E0D" w:rsidP="002E5319">
            <w:pPr>
              <w:numPr>
                <w:ilvl w:val="0"/>
                <w:numId w:val="3"/>
              </w:numPr>
              <w:spacing w:after="160" w:line="259" w:lineRule="auto"/>
              <w:jc w:val="both"/>
              <w:rPr>
                <w:lang w:val="en-GB"/>
              </w:rPr>
            </w:pPr>
            <w:r>
              <w:rPr>
                <w:lang w:val="en-GB"/>
              </w:rPr>
              <w:t xml:space="preserve">Tree species </w:t>
            </w:r>
            <w:r w:rsidRPr="00825027">
              <w:rPr>
                <w:lang w:val="en-GB"/>
              </w:rPr>
              <w:t xml:space="preserve">supplied were </w:t>
            </w:r>
            <w:r w:rsidRPr="00825027">
              <w:rPr>
                <w:i/>
                <w:lang w:val="en-GB"/>
              </w:rPr>
              <w:t>Khaya ivorensis</w:t>
            </w:r>
            <w:r>
              <w:rPr>
                <w:lang w:val="en-GB"/>
              </w:rPr>
              <w:t xml:space="preserve"> (Mahogany)</w:t>
            </w:r>
            <w:r w:rsidR="008C643C">
              <w:rPr>
                <w:lang w:val="en-GB"/>
              </w:rPr>
              <w:t xml:space="preserve">, </w:t>
            </w:r>
            <w:r w:rsidR="008C643C" w:rsidRPr="008C643C">
              <w:rPr>
                <w:rFonts w:cstheme="minorHAnsi"/>
                <w:bCs/>
                <w:i/>
                <w:iCs/>
                <w:color w:val="111111"/>
                <w:szCs w:val="27"/>
                <w:shd w:val="clear" w:color="auto" w:fill="FFFFFF"/>
              </w:rPr>
              <w:t>Terminalia ivorensis</w:t>
            </w:r>
            <w:r w:rsidR="008C643C">
              <w:rPr>
                <w:bCs/>
                <w:i/>
                <w:lang w:val="en-GB"/>
              </w:rPr>
              <w:t xml:space="preserve"> (Emire)</w:t>
            </w:r>
            <w:r w:rsidRPr="000249EA">
              <w:rPr>
                <w:lang w:val="en-GB"/>
              </w:rPr>
              <w:t xml:space="preserve"> and </w:t>
            </w:r>
            <w:r w:rsidRPr="000249EA">
              <w:rPr>
                <w:i/>
                <w:lang w:val="en-GB"/>
              </w:rPr>
              <w:t>Terminalia superba</w:t>
            </w:r>
            <w:r w:rsidRPr="000249EA">
              <w:rPr>
                <w:lang w:val="en-GB"/>
              </w:rPr>
              <w:t xml:space="preserve"> (Ofram).</w:t>
            </w:r>
          </w:p>
        </w:tc>
      </w:tr>
      <w:tr w:rsidR="002E5319" w:rsidRPr="002E5319" w14:paraId="34FA9434" w14:textId="77777777" w:rsidTr="002E5319">
        <w:tc>
          <w:tcPr>
            <w:tcW w:w="1334" w:type="pct"/>
          </w:tcPr>
          <w:p w14:paraId="7E2A4018" w14:textId="77777777" w:rsidR="002E5319" w:rsidRPr="002E5319" w:rsidRDefault="002E5319" w:rsidP="002E5319">
            <w:pPr>
              <w:spacing w:after="160" w:line="259" w:lineRule="auto"/>
              <w:jc w:val="both"/>
              <w:rPr>
                <w:lang w:val="en-GB"/>
              </w:rPr>
            </w:pPr>
            <w:r>
              <w:rPr>
                <w:lang w:val="en-GB"/>
              </w:rPr>
              <w:t>Asunafo Asutifi HIA/</w:t>
            </w:r>
            <w:r w:rsidRPr="002E5319">
              <w:rPr>
                <w:lang w:val="en-GB"/>
              </w:rPr>
              <w:t xml:space="preserve">Goaso </w:t>
            </w:r>
            <w:r>
              <w:rPr>
                <w:lang w:val="en-GB"/>
              </w:rPr>
              <w:t>Forest District</w:t>
            </w:r>
          </w:p>
        </w:tc>
        <w:tc>
          <w:tcPr>
            <w:tcW w:w="3666" w:type="pct"/>
          </w:tcPr>
          <w:p w14:paraId="35E9C67D" w14:textId="77777777" w:rsidR="002C0318" w:rsidRPr="002C0318" w:rsidRDefault="00810F0D" w:rsidP="002C0318">
            <w:pPr>
              <w:spacing w:after="160" w:line="259" w:lineRule="auto"/>
              <w:jc w:val="both"/>
              <w:rPr>
                <w:b/>
                <w:lang w:val="en-GB"/>
              </w:rPr>
            </w:pPr>
            <w:r>
              <w:rPr>
                <w:b/>
                <w:lang w:val="en-GB"/>
              </w:rPr>
              <w:t xml:space="preserve">Compartment 7 &amp; 9 </w:t>
            </w:r>
            <w:r w:rsidRPr="002C0318">
              <w:rPr>
                <w:b/>
                <w:lang w:val="en-GB"/>
              </w:rPr>
              <w:t>(</w:t>
            </w:r>
            <w:r w:rsidR="00B73714">
              <w:rPr>
                <w:b/>
                <w:lang w:val="en-GB"/>
              </w:rPr>
              <w:t>280.72</w:t>
            </w:r>
            <w:r w:rsidRPr="002C0318">
              <w:rPr>
                <w:b/>
                <w:lang w:val="en-GB"/>
              </w:rPr>
              <w:t>Ha)</w:t>
            </w:r>
            <w:r>
              <w:rPr>
                <w:b/>
                <w:lang w:val="en-GB"/>
              </w:rPr>
              <w:t xml:space="preserve">: </w:t>
            </w:r>
            <w:r w:rsidR="002C0318" w:rsidRPr="002C0318">
              <w:rPr>
                <w:b/>
                <w:lang w:val="en-GB"/>
              </w:rPr>
              <w:t xml:space="preserve">Goa-Shelterbelt Forest Reserve </w:t>
            </w:r>
          </w:p>
          <w:p w14:paraId="6470874B" w14:textId="77777777" w:rsidR="002E5319" w:rsidRDefault="002E5319" w:rsidP="002E5319">
            <w:pPr>
              <w:numPr>
                <w:ilvl w:val="0"/>
                <w:numId w:val="3"/>
              </w:numPr>
              <w:spacing w:after="160" w:line="259" w:lineRule="auto"/>
              <w:jc w:val="both"/>
              <w:rPr>
                <w:lang w:val="en-GB"/>
              </w:rPr>
            </w:pPr>
            <w:r w:rsidRPr="002E5319">
              <w:rPr>
                <w:lang w:val="en-GB"/>
              </w:rPr>
              <w:t>Completed demarcations for compartments 7 &amp; 9.</w:t>
            </w:r>
          </w:p>
          <w:p w14:paraId="4C0338F0" w14:textId="77777777" w:rsidR="00FC7BE0" w:rsidRPr="002E5319" w:rsidRDefault="00FC7BE0" w:rsidP="002E5319">
            <w:pPr>
              <w:numPr>
                <w:ilvl w:val="0"/>
                <w:numId w:val="3"/>
              </w:numPr>
              <w:spacing w:after="160" w:line="259" w:lineRule="auto"/>
              <w:jc w:val="both"/>
              <w:rPr>
                <w:lang w:val="en-GB"/>
              </w:rPr>
            </w:pPr>
            <w:r>
              <w:rPr>
                <w:lang w:val="en-GB"/>
              </w:rPr>
              <w:t>Strip cutting completed</w:t>
            </w:r>
          </w:p>
          <w:p w14:paraId="32AC3039" w14:textId="77777777" w:rsidR="002E5319" w:rsidRDefault="002E5319" w:rsidP="002E5319">
            <w:pPr>
              <w:numPr>
                <w:ilvl w:val="0"/>
                <w:numId w:val="3"/>
              </w:numPr>
              <w:spacing w:after="160" w:line="259" w:lineRule="auto"/>
              <w:jc w:val="both"/>
              <w:rPr>
                <w:lang w:val="en-GB"/>
              </w:rPr>
            </w:pPr>
            <w:r w:rsidRPr="002E5319">
              <w:rPr>
                <w:lang w:val="en-GB"/>
              </w:rPr>
              <w:t xml:space="preserve">Completed pegging </w:t>
            </w:r>
            <w:r w:rsidR="008C643C">
              <w:rPr>
                <w:lang w:val="en-GB"/>
              </w:rPr>
              <w:t>and planting</w:t>
            </w:r>
          </w:p>
          <w:p w14:paraId="12C2B6CD" w14:textId="77777777" w:rsidR="008C643C" w:rsidRPr="002E5319" w:rsidRDefault="008C643C" w:rsidP="002E5319">
            <w:pPr>
              <w:numPr>
                <w:ilvl w:val="0"/>
                <w:numId w:val="3"/>
              </w:numPr>
              <w:spacing w:after="160" w:line="259" w:lineRule="auto"/>
              <w:jc w:val="both"/>
              <w:rPr>
                <w:lang w:val="en-GB"/>
              </w:rPr>
            </w:pPr>
            <w:r>
              <w:rPr>
                <w:lang w:val="en-GB"/>
              </w:rPr>
              <w:t>30,000 tree seedlings supplied.</w:t>
            </w:r>
          </w:p>
          <w:p w14:paraId="52EBA3DF" w14:textId="77777777" w:rsidR="002E5319" w:rsidRPr="002E5319" w:rsidRDefault="008C643C" w:rsidP="008C643C">
            <w:pPr>
              <w:numPr>
                <w:ilvl w:val="0"/>
                <w:numId w:val="3"/>
              </w:numPr>
              <w:jc w:val="both"/>
              <w:rPr>
                <w:lang w:val="en-GB"/>
              </w:rPr>
            </w:pPr>
            <w:r>
              <w:rPr>
                <w:lang w:val="en-GB"/>
              </w:rPr>
              <w:t xml:space="preserve">Tree species </w:t>
            </w:r>
            <w:r w:rsidRPr="00825027">
              <w:rPr>
                <w:lang w:val="en-GB"/>
              </w:rPr>
              <w:t xml:space="preserve">supplied were </w:t>
            </w:r>
            <w:r w:rsidRPr="00825027">
              <w:rPr>
                <w:i/>
                <w:lang w:val="en-GB"/>
              </w:rPr>
              <w:t>Khaya ivorensis</w:t>
            </w:r>
            <w:r>
              <w:rPr>
                <w:lang w:val="en-GB"/>
              </w:rPr>
              <w:t xml:space="preserve"> (Mahogany), </w:t>
            </w:r>
            <w:r w:rsidRPr="008C643C">
              <w:rPr>
                <w:rFonts w:cstheme="minorHAnsi"/>
                <w:bCs/>
                <w:i/>
                <w:iCs/>
                <w:color w:val="111111"/>
                <w:szCs w:val="27"/>
                <w:shd w:val="clear" w:color="auto" w:fill="FFFFFF"/>
              </w:rPr>
              <w:t>Terminalia ivorensis</w:t>
            </w:r>
            <w:r>
              <w:rPr>
                <w:bCs/>
                <w:i/>
                <w:lang w:val="en-GB"/>
              </w:rPr>
              <w:t xml:space="preserve"> (Emire)</w:t>
            </w:r>
            <w:r w:rsidRPr="000249EA">
              <w:rPr>
                <w:lang w:val="en-GB"/>
              </w:rPr>
              <w:t xml:space="preserve"> and </w:t>
            </w:r>
            <w:r w:rsidRPr="000249EA">
              <w:rPr>
                <w:i/>
                <w:lang w:val="en-GB"/>
              </w:rPr>
              <w:t>Terminalia superba</w:t>
            </w:r>
            <w:r w:rsidRPr="000249EA">
              <w:rPr>
                <w:lang w:val="en-GB"/>
              </w:rPr>
              <w:t xml:space="preserve"> (Ofram).</w:t>
            </w:r>
          </w:p>
        </w:tc>
      </w:tr>
      <w:tr w:rsidR="00B04538" w:rsidRPr="002E5319" w14:paraId="0F2B24D6" w14:textId="77777777" w:rsidTr="002E5319">
        <w:tc>
          <w:tcPr>
            <w:tcW w:w="1334" w:type="pct"/>
          </w:tcPr>
          <w:p w14:paraId="0C1461D7" w14:textId="77777777" w:rsidR="00B04538" w:rsidRDefault="002C0318" w:rsidP="002E5319">
            <w:pPr>
              <w:jc w:val="both"/>
              <w:rPr>
                <w:lang w:val="en-GB"/>
              </w:rPr>
            </w:pPr>
            <w:r>
              <w:rPr>
                <w:lang w:val="en-GB"/>
              </w:rPr>
              <w:lastRenderedPageBreak/>
              <w:t>Sefwi Wiawso – Bibiani HIA / Sefwi Wiawso Forest DIstrict</w:t>
            </w:r>
          </w:p>
        </w:tc>
        <w:tc>
          <w:tcPr>
            <w:tcW w:w="3666" w:type="pct"/>
          </w:tcPr>
          <w:p w14:paraId="04FA2B82" w14:textId="77777777" w:rsidR="00B04538" w:rsidRPr="00FA43EB" w:rsidRDefault="008F2D8A" w:rsidP="008F2D8A">
            <w:pPr>
              <w:jc w:val="both"/>
              <w:rPr>
                <w:b/>
                <w:lang w:val="it-IT"/>
              </w:rPr>
            </w:pPr>
            <w:r w:rsidRPr="00FA43EB">
              <w:rPr>
                <w:b/>
                <w:lang w:val="it-IT"/>
              </w:rPr>
              <w:t xml:space="preserve">Compartment </w:t>
            </w:r>
            <w:r w:rsidR="00B37E0D" w:rsidRPr="00FA43EB">
              <w:rPr>
                <w:b/>
                <w:lang w:val="it-IT"/>
              </w:rPr>
              <w:t>105 &amp; 106</w:t>
            </w:r>
            <w:r w:rsidRPr="00FA43EB">
              <w:rPr>
                <w:b/>
                <w:lang w:val="it-IT"/>
              </w:rPr>
              <w:t xml:space="preserve"> (</w:t>
            </w:r>
            <w:r w:rsidR="00B73714" w:rsidRPr="00FA43EB">
              <w:rPr>
                <w:b/>
                <w:lang w:val="it-IT"/>
              </w:rPr>
              <w:t>265.38</w:t>
            </w:r>
            <w:r w:rsidRPr="00FA43EB">
              <w:rPr>
                <w:b/>
                <w:lang w:val="it-IT"/>
              </w:rPr>
              <w:t>Ha): Sui River Forest Reserve</w:t>
            </w:r>
          </w:p>
          <w:p w14:paraId="0C63C8C3" w14:textId="77777777" w:rsidR="00B06B42" w:rsidRDefault="00B06B42" w:rsidP="00B06B42">
            <w:pPr>
              <w:numPr>
                <w:ilvl w:val="0"/>
                <w:numId w:val="3"/>
              </w:numPr>
              <w:spacing w:after="160" w:line="259" w:lineRule="auto"/>
              <w:jc w:val="both"/>
              <w:rPr>
                <w:lang w:val="en-GB"/>
              </w:rPr>
            </w:pPr>
            <w:r w:rsidRPr="002E5319">
              <w:rPr>
                <w:lang w:val="en-GB"/>
              </w:rPr>
              <w:t xml:space="preserve">Completed demarcations for compartments </w:t>
            </w:r>
            <w:r>
              <w:rPr>
                <w:lang w:val="en-GB"/>
              </w:rPr>
              <w:t>105</w:t>
            </w:r>
            <w:r w:rsidRPr="002E5319">
              <w:rPr>
                <w:lang w:val="en-GB"/>
              </w:rPr>
              <w:t xml:space="preserve"> &amp; </w:t>
            </w:r>
            <w:r>
              <w:rPr>
                <w:lang w:val="en-GB"/>
              </w:rPr>
              <w:t>106</w:t>
            </w:r>
            <w:r w:rsidRPr="002E5319">
              <w:rPr>
                <w:lang w:val="en-GB"/>
              </w:rPr>
              <w:t>.</w:t>
            </w:r>
          </w:p>
          <w:p w14:paraId="6B198C98" w14:textId="77777777" w:rsidR="00B06B42" w:rsidRPr="002E5319" w:rsidRDefault="00B06B42" w:rsidP="00B06B42">
            <w:pPr>
              <w:numPr>
                <w:ilvl w:val="0"/>
                <w:numId w:val="3"/>
              </w:numPr>
              <w:spacing w:after="160" w:line="259" w:lineRule="auto"/>
              <w:jc w:val="both"/>
              <w:rPr>
                <w:lang w:val="en-GB"/>
              </w:rPr>
            </w:pPr>
            <w:r>
              <w:rPr>
                <w:lang w:val="en-GB"/>
              </w:rPr>
              <w:t>Strip cutting completed</w:t>
            </w:r>
          </w:p>
          <w:p w14:paraId="4E33A66B" w14:textId="77777777" w:rsidR="00B06B42" w:rsidRDefault="00B06B42" w:rsidP="00B06B42">
            <w:pPr>
              <w:numPr>
                <w:ilvl w:val="0"/>
                <w:numId w:val="3"/>
              </w:numPr>
              <w:spacing w:after="160" w:line="259" w:lineRule="auto"/>
              <w:jc w:val="both"/>
              <w:rPr>
                <w:lang w:val="en-GB"/>
              </w:rPr>
            </w:pPr>
            <w:r w:rsidRPr="002E5319">
              <w:rPr>
                <w:lang w:val="en-GB"/>
              </w:rPr>
              <w:t xml:space="preserve">Completed pegging </w:t>
            </w:r>
            <w:r>
              <w:rPr>
                <w:lang w:val="en-GB"/>
              </w:rPr>
              <w:t>and planting</w:t>
            </w:r>
          </w:p>
          <w:p w14:paraId="2E8432CF" w14:textId="77777777" w:rsidR="00B06B42" w:rsidRPr="002E5319" w:rsidRDefault="00517147" w:rsidP="00B06B42">
            <w:pPr>
              <w:numPr>
                <w:ilvl w:val="0"/>
                <w:numId w:val="3"/>
              </w:numPr>
              <w:spacing w:after="160" w:line="259" w:lineRule="auto"/>
              <w:jc w:val="both"/>
              <w:rPr>
                <w:lang w:val="en-GB"/>
              </w:rPr>
            </w:pPr>
            <w:r>
              <w:rPr>
                <w:lang w:val="en-GB"/>
              </w:rPr>
              <w:t>23</w:t>
            </w:r>
            <w:r w:rsidR="00B06B42">
              <w:rPr>
                <w:lang w:val="en-GB"/>
              </w:rPr>
              <w:t>,000 tree seedlings supplied.</w:t>
            </w:r>
          </w:p>
          <w:p w14:paraId="209E042C" w14:textId="77777777" w:rsidR="008F2D8A" w:rsidRDefault="008F2D8A" w:rsidP="002E5319">
            <w:pPr>
              <w:numPr>
                <w:ilvl w:val="0"/>
                <w:numId w:val="3"/>
              </w:numPr>
              <w:jc w:val="both"/>
              <w:rPr>
                <w:lang w:val="en-GB"/>
              </w:rPr>
            </w:pPr>
          </w:p>
          <w:p w14:paraId="6912BEB5" w14:textId="77777777" w:rsidR="008F2D8A" w:rsidRPr="002E5319" w:rsidRDefault="008C643C" w:rsidP="002E5319">
            <w:pPr>
              <w:numPr>
                <w:ilvl w:val="0"/>
                <w:numId w:val="3"/>
              </w:numPr>
              <w:jc w:val="both"/>
              <w:rPr>
                <w:lang w:val="en-GB"/>
              </w:rPr>
            </w:pPr>
            <w:r>
              <w:rPr>
                <w:lang w:val="en-GB"/>
              </w:rPr>
              <w:t xml:space="preserve">Tree species </w:t>
            </w:r>
            <w:r w:rsidRPr="00825027">
              <w:rPr>
                <w:lang w:val="en-GB"/>
              </w:rPr>
              <w:t xml:space="preserve">supplied were </w:t>
            </w:r>
            <w:r w:rsidRPr="00825027">
              <w:rPr>
                <w:i/>
                <w:lang w:val="en-GB"/>
              </w:rPr>
              <w:t>Khaya ivorensis</w:t>
            </w:r>
            <w:r>
              <w:rPr>
                <w:lang w:val="en-GB"/>
              </w:rPr>
              <w:t xml:space="preserve"> (Mahogany), </w:t>
            </w:r>
            <w:r w:rsidRPr="008C643C">
              <w:rPr>
                <w:rFonts w:cstheme="minorHAnsi"/>
                <w:bCs/>
                <w:i/>
                <w:iCs/>
                <w:color w:val="111111"/>
                <w:szCs w:val="27"/>
                <w:shd w:val="clear" w:color="auto" w:fill="FFFFFF"/>
              </w:rPr>
              <w:t>Terminalia ivorensis</w:t>
            </w:r>
            <w:r>
              <w:rPr>
                <w:bCs/>
                <w:i/>
                <w:lang w:val="en-GB"/>
              </w:rPr>
              <w:t xml:space="preserve"> (Emire)</w:t>
            </w:r>
            <w:r w:rsidRPr="000249EA">
              <w:rPr>
                <w:lang w:val="en-GB"/>
              </w:rPr>
              <w:t xml:space="preserve"> and </w:t>
            </w:r>
            <w:r w:rsidRPr="000249EA">
              <w:rPr>
                <w:i/>
                <w:lang w:val="en-GB"/>
              </w:rPr>
              <w:t>Terminalia superba</w:t>
            </w:r>
            <w:r w:rsidRPr="000249EA">
              <w:rPr>
                <w:lang w:val="en-GB"/>
              </w:rPr>
              <w:t xml:space="preserve"> (Ofram).</w:t>
            </w:r>
          </w:p>
        </w:tc>
      </w:tr>
    </w:tbl>
    <w:p w14:paraId="0530DB9F" w14:textId="77777777" w:rsidR="00B73714" w:rsidRDefault="00B73714" w:rsidP="00D41946">
      <w:pPr>
        <w:jc w:val="both"/>
        <w:rPr>
          <w:lang w:val="en-GB"/>
        </w:rPr>
      </w:pPr>
    </w:p>
    <w:p w14:paraId="3E6606E1" w14:textId="77777777" w:rsidR="00B73714" w:rsidRDefault="00B73714" w:rsidP="00B73714">
      <w:pPr>
        <w:pStyle w:val="Heading3"/>
        <w:rPr>
          <w:lang w:val="en-GB"/>
        </w:rPr>
      </w:pPr>
      <w:bookmarkStart w:id="17" w:name="_Toc157057408"/>
      <w:r w:rsidRPr="00B73714">
        <w:rPr>
          <w:lang w:val="en-GB"/>
        </w:rPr>
        <w:t>Trees on farms</w:t>
      </w:r>
      <w:r w:rsidR="00D53094">
        <w:rPr>
          <w:lang w:val="en-GB"/>
        </w:rPr>
        <w:t xml:space="preserve"> (ToF)</w:t>
      </w:r>
      <w:bookmarkEnd w:id="17"/>
    </w:p>
    <w:p w14:paraId="6B22AE57" w14:textId="3461260A" w:rsidR="00912B0A" w:rsidRDefault="00912B0A" w:rsidP="00912B0A">
      <w:pPr>
        <w:jc w:val="both"/>
        <w:rPr>
          <w:lang w:val="en-GB"/>
        </w:rPr>
      </w:pPr>
      <w:r>
        <w:rPr>
          <w:lang w:val="en-GB"/>
        </w:rPr>
        <w:t>This system of carbon stock enhancement focuses mainly on cocoa farms that are unshaded</w:t>
      </w:r>
      <w:r w:rsidR="009D74EE">
        <w:rPr>
          <w:lang w:val="en-GB"/>
        </w:rPr>
        <w:t xml:space="preserve"> or not fully shaded according to the right regime</w:t>
      </w:r>
      <w:r>
        <w:rPr>
          <w:lang w:val="en-GB"/>
        </w:rPr>
        <w:t>. Farmers are encouraged to incorporate trees in their farms to ensure sustainable yield whilst at the same time contributing to Climate Change Mitigation.</w:t>
      </w:r>
      <w:r w:rsidR="004A1991">
        <w:rPr>
          <w:lang w:val="en-GB"/>
        </w:rPr>
        <w:t xml:space="preserve"> By incorporating trees on their farms, they contribute to carbon stock enhancement which </w:t>
      </w:r>
      <w:r w:rsidR="0015403E">
        <w:rPr>
          <w:lang w:val="en-GB"/>
        </w:rPr>
        <w:t>serves as a carbon sink.</w:t>
      </w:r>
    </w:p>
    <w:p w14:paraId="2C87402F" w14:textId="77777777" w:rsidR="00912B0A" w:rsidRDefault="00912B0A" w:rsidP="00912B0A">
      <w:pPr>
        <w:jc w:val="both"/>
        <w:rPr>
          <w:lang w:val="en-GB"/>
        </w:rPr>
      </w:pPr>
      <w:r>
        <w:rPr>
          <w:lang w:val="en-GB"/>
        </w:rPr>
        <w:t xml:space="preserve">In executing this model, COCOBOD and some cocoa companies were made to lead implementation since they have already existing </w:t>
      </w:r>
      <w:r w:rsidR="00D53094">
        <w:rPr>
          <w:lang w:val="en-GB"/>
        </w:rPr>
        <w:t>engagement arrangements with farmers in which farmers benefit from technical support in terms of agricultural extension services as well as supervision and logistical support.</w:t>
      </w:r>
    </w:p>
    <w:p w14:paraId="5BB61939" w14:textId="5643BA36" w:rsidR="007F6955" w:rsidRDefault="00912B0A" w:rsidP="00912B0A">
      <w:pPr>
        <w:jc w:val="both"/>
        <w:rPr>
          <w:lang w:val="en-GB"/>
        </w:rPr>
      </w:pPr>
      <w:r w:rsidRPr="00912B0A">
        <w:rPr>
          <w:lang w:val="en-GB"/>
        </w:rPr>
        <w:t xml:space="preserve">Eight COCOBOD </w:t>
      </w:r>
      <w:r w:rsidR="00D53094">
        <w:rPr>
          <w:lang w:val="en-GB"/>
        </w:rPr>
        <w:t>D</w:t>
      </w:r>
      <w:r w:rsidRPr="00912B0A">
        <w:rPr>
          <w:lang w:val="en-GB"/>
        </w:rPr>
        <w:t>istrict</w:t>
      </w:r>
      <w:r w:rsidR="00D53094">
        <w:rPr>
          <w:lang w:val="en-GB"/>
        </w:rPr>
        <w:t>s were chosen</w:t>
      </w:r>
      <w:r w:rsidR="009D74EE">
        <w:rPr>
          <w:lang w:val="en-GB"/>
        </w:rPr>
        <w:t xml:space="preserve"> out of the consultative processes</w:t>
      </w:r>
      <w:r w:rsidR="00D53094">
        <w:rPr>
          <w:lang w:val="en-GB"/>
        </w:rPr>
        <w:t xml:space="preserve"> for ToF implementation namely</w:t>
      </w:r>
      <w:r w:rsidRPr="00912B0A">
        <w:rPr>
          <w:lang w:val="en-GB"/>
        </w:rPr>
        <w:t>: Assin Fosu, Jukwa, Twifo Praso, Goaso, Ajoafua, Mankraso, Dadiesoaba and Sankore</w:t>
      </w:r>
      <w:r w:rsidR="007F6955">
        <w:rPr>
          <w:lang w:val="en-GB"/>
        </w:rPr>
        <w:t xml:space="preserve">. They </w:t>
      </w:r>
      <w:r w:rsidR="00D53094">
        <w:rPr>
          <w:lang w:val="en-GB"/>
        </w:rPr>
        <w:t>cover</w:t>
      </w:r>
      <w:r w:rsidRPr="00912B0A">
        <w:rPr>
          <w:lang w:val="en-GB"/>
        </w:rPr>
        <w:t xml:space="preserve"> four </w:t>
      </w:r>
      <w:r w:rsidR="00D53094">
        <w:rPr>
          <w:lang w:val="en-GB"/>
        </w:rPr>
        <w:t xml:space="preserve">(4) </w:t>
      </w:r>
      <w:r w:rsidRPr="00912B0A">
        <w:rPr>
          <w:lang w:val="en-GB"/>
        </w:rPr>
        <w:t xml:space="preserve">Hotspot Intervention Areas </w:t>
      </w:r>
      <w:r w:rsidR="007F6955">
        <w:rPr>
          <w:lang w:val="en-GB"/>
        </w:rPr>
        <w:t xml:space="preserve">(HIAs), namely: </w:t>
      </w:r>
      <w:r w:rsidRPr="00912B0A">
        <w:rPr>
          <w:lang w:val="en-GB"/>
        </w:rPr>
        <w:t xml:space="preserve">Kakum, Juaboso-Bia, Ahafo Ano South and Asunafo-Asutifi. </w:t>
      </w:r>
    </w:p>
    <w:p w14:paraId="73F28ADA" w14:textId="77777777" w:rsidR="00912B0A" w:rsidRDefault="00912B0A" w:rsidP="00912B0A">
      <w:pPr>
        <w:jc w:val="both"/>
        <w:rPr>
          <w:lang w:val="en-GB"/>
        </w:rPr>
      </w:pPr>
      <w:r w:rsidRPr="00912B0A">
        <w:rPr>
          <w:lang w:val="en-GB"/>
        </w:rPr>
        <w:t>Additionally,</w:t>
      </w:r>
      <w:r w:rsidR="007F6955">
        <w:rPr>
          <w:lang w:val="en-GB"/>
        </w:rPr>
        <w:t xml:space="preserve"> the ToF implementation involved</w:t>
      </w:r>
      <w:r w:rsidRPr="00912B0A">
        <w:rPr>
          <w:lang w:val="en-GB"/>
        </w:rPr>
        <w:t xml:space="preserve"> five </w:t>
      </w:r>
      <w:r w:rsidR="007F6955">
        <w:rPr>
          <w:lang w:val="en-GB"/>
        </w:rPr>
        <w:t xml:space="preserve">(5) </w:t>
      </w:r>
      <w:r w:rsidRPr="00912B0A">
        <w:rPr>
          <w:lang w:val="en-GB"/>
        </w:rPr>
        <w:t xml:space="preserve">cocoa companies </w:t>
      </w:r>
      <w:r w:rsidR="007F6955">
        <w:rPr>
          <w:lang w:val="en-GB"/>
        </w:rPr>
        <w:t xml:space="preserve">namely: </w:t>
      </w:r>
      <w:r w:rsidRPr="00912B0A">
        <w:rPr>
          <w:lang w:val="en-GB"/>
        </w:rPr>
        <w:t>Kuapa Kokoo, Touton, Cargill, Mondelez and Kokoo Pa)</w:t>
      </w:r>
      <w:r w:rsidR="007F6955">
        <w:rPr>
          <w:lang w:val="en-GB"/>
        </w:rPr>
        <w:t xml:space="preserve">. </w:t>
      </w:r>
      <w:r w:rsidRPr="00912B0A">
        <w:rPr>
          <w:lang w:val="en-GB"/>
        </w:rPr>
        <w:t xml:space="preserve">Table </w:t>
      </w:r>
      <w:r w:rsidR="00537A6D">
        <w:rPr>
          <w:lang w:val="en-GB"/>
        </w:rPr>
        <w:t>3</w:t>
      </w:r>
      <w:r w:rsidRPr="00912B0A">
        <w:rPr>
          <w:lang w:val="en-GB"/>
        </w:rPr>
        <w:t xml:space="preserve"> and </w:t>
      </w:r>
      <w:r w:rsidR="00537A6D">
        <w:rPr>
          <w:lang w:val="en-GB"/>
        </w:rPr>
        <w:t>4</w:t>
      </w:r>
      <w:r w:rsidRPr="00912B0A">
        <w:rPr>
          <w:lang w:val="en-GB"/>
        </w:rPr>
        <w:t xml:space="preserve"> below provide </w:t>
      </w:r>
      <w:bookmarkStart w:id="18" w:name="_Hlk83041606"/>
      <w:r w:rsidRPr="00912B0A">
        <w:rPr>
          <w:lang w:val="en-GB"/>
        </w:rPr>
        <w:t xml:space="preserve">details on the </w:t>
      </w:r>
      <w:r w:rsidR="00537A6D">
        <w:rPr>
          <w:lang w:val="en-GB"/>
        </w:rPr>
        <w:t>ToF activities</w:t>
      </w:r>
      <w:bookmarkEnd w:id="18"/>
      <w:r w:rsidR="00537A6D">
        <w:rPr>
          <w:lang w:val="en-GB"/>
        </w:rPr>
        <w:t>.</w:t>
      </w:r>
    </w:p>
    <w:p w14:paraId="3AC5C3A8" w14:textId="77777777" w:rsidR="00537A6D" w:rsidRPr="00912B0A" w:rsidRDefault="00537A6D" w:rsidP="00912B0A">
      <w:pPr>
        <w:jc w:val="both"/>
        <w:rPr>
          <w:lang w:val="en-GB"/>
        </w:rPr>
      </w:pPr>
    </w:p>
    <w:p w14:paraId="4FEFE49D" w14:textId="57090C5D" w:rsidR="00B73714" w:rsidRDefault="00537A6D" w:rsidP="00537A6D">
      <w:pPr>
        <w:pStyle w:val="Caption"/>
        <w:rPr>
          <w:lang w:val="en-GB"/>
        </w:rPr>
      </w:pPr>
      <w:bookmarkStart w:id="19" w:name="_Toc83393024"/>
      <w:r>
        <w:t xml:space="preserve">Table </w:t>
      </w:r>
      <w:fldSimple w:instr=" SEQ Table \* ARABIC ">
        <w:r w:rsidR="00FB4DC0">
          <w:rPr>
            <w:noProof/>
          </w:rPr>
          <w:t>4</w:t>
        </w:r>
      </w:fldSimple>
      <w:r>
        <w:rPr>
          <w:lang w:val="en-GB"/>
        </w:rPr>
        <w:t>: D</w:t>
      </w:r>
      <w:r w:rsidRPr="00912B0A">
        <w:rPr>
          <w:lang w:val="en-GB"/>
        </w:rPr>
        <w:t xml:space="preserve">etails on the </w:t>
      </w:r>
      <w:r>
        <w:rPr>
          <w:lang w:val="en-GB"/>
        </w:rPr>
        <w:t>ToF activities by Cocoa Companies.</w:t>
      </w:r>
      <w:bookmarkEnd w:id="19"/>
    </w:p>
    <w:tbl>
      <w:tblPr>
        <w:tblStyle w:val="TableGrid"/>
        <w:tblW w:w="10654" w:type="dxa"/>
        <w:jc w:val="center"/>
        <w:tblLook w:val="04A0" w:firstRow="1" w:lastRow="0" w:firstColumn="1" w:lastColumn="0" w:noHBand="0" w:noVBand="1"/>
      </w:tblPr>
      <w:tblGrid>
        <w:gridCol w:w="1685"/>
        <w:gridCol w:w="1184"/>
        <w:gridCol w:w="1437"/>
        <w:gridCol w:w="1518"/>
        <w:gridCol w:w="4830"/>
      </w:tblGrid>
      <w:tr w:rsidR="002D306A" w:rsidRPr="00A2156A" w14:paraId="5414F56C" w14:textId="77777777" w:rsidTr="00BB566C">
        <w:trPr>
          <w:trHeight w:val="1049"/>
          <w:jc w:val="center"/>
        </w:trPr>
        <w:tc>
          <w:tcPr>
            <w:tcW w:w="1685" w:type="dxa"/>
          </w:tcPr>
          <w:p w14:paraId="41223A0B" w14:textId="77777777" w:rsidR="002D306A" w:rsidRPr="00A2156A" w:rsidRDefault="002D306A" w:rsidP="00A2156A">
            <w:pPr>
              <w:spacing w:after="160" w:line="259" w:lineRule="auto"/>
              <w:jc w:val="center"/>
              <w:rPr>
                <w:b/>
                <w:lang w:val="en-GB"/>
              </w:rPr>
            </w:pPr>
            <w:r w:rsidRPr="00A2156A">
              <w:rPr>
                <w:b/>
                <w:lang w:val="en-GB"/>
              </w:rPr>
              <w:t>HIA/ FOREST DISTRICT</w:t>
            </w:r>
          </w:p>
        </w:tc>
        <w:tc>
          <w:tcPr>
            <w:tcW w:w="1184" w:type="dxa"/>
          </w:tcPr>
          <w:p w14:paraId="59199E1F" w14:textId="77777777" w:rsidR="002D306A" w:rsidRPr="00A2156A" w:rsidRDefault="002D306A" w:rsidP="00A2156A">
            <w:pPr>
              <w:spacing w:after="160" w:line="259" w:lineRule="auto"/>
              <w:jc w:val="center"/>
              <w:rPr>
                <w:b/>
                <w:lang w:val="en-GB"/>
              </w:rPr>
            </w:pPr>
            <w:r w:rsidRPr="00A2156A">
              <w:rPr>
                <w:b/>
                <w:lang w:val="en-GB"/>
              </w:rPr>
              <w:t>PRIVATE SECTOR COMPANY</w:t>
            </w:r>
          </w:p>
        </w:tc>
        <w:tc>
          <w:tcPr>
            <w:tcW w:w="1437" w:type="dxa"/>
          </w:tcPr>
          <w:p w14:paraId="46D3FB34" w14:textId="77777777" w:rsidR="00A2156A" w:rsidRDefault="00A2156A" w:rsidP="00A2156A">
            <w:pPr>
              <w:spacing w:after="160" w:line="259" w:lineRule="auto"/>
              <w:jc w:val="center"/>
              <w:rPr>
                <w:b/>
                <w:lang w:val="en-GB"/>
              </w:rPr>
            </w:pPr>
          </w:p>
          <w:p w14:paraId="4D58E1F7" w14:textId="77777777" w:rsidR="002D306A" w:rsidRPr="00A2156A" w:rsidRDefault="002D306A" w:rsidP="00A2156A">
            <w:pPr>
              <w:spacing w:after="160" w:line="259" w:lineRule="auto"/>
              <w:jc w:val="center"/>
              <w:rPr>
                <w:b/>
                <w:lang w:val="en-GB"/>
              </w:rPr>
            </w:pPr>
            <w:r w:rsidRPr="00A2156A">
              <w:rPr>
                <w:b/>
                <w:lang w:val="en-GB"/>
              </w:rPr>
              <w:t>COMMUNITY</w:t>
            </w:r>
          </w:p>
        </w:tc>
        <w:tc>
          <w:tcPr>
            <w:tcW w:w="1518" w:type="dxa"/>
          </w:tcPr>
          <w:p w14:paraId="65E1A608" w14:textId="77777777" w:rsidR="00A2156A" w:rsidRDefault="00A2156A" w:rsidP="00A2156A">
            <w:pPr>
              <w:spacing w:after="160" w:line="259" w:lineRule="auto"/>
              <w:jc w:val="center"/>
              <w:rPr>
                <w:b/>
                <w:lang w:val="en-GB"/>
              </w:rPr>
            </w:pPr>
          </w:p>
          <w:p w14:paraId="1CAB70ED" w14:textId="77777777" w:rsidR="002D306A" w:rsidRPr="00A2156A" w:rsidRDefault="002D306A" w:rsidP="00A2156A">
            <w:pPr>
              <w:spacing w:after="160" w:line="259" w:lineRule="auto"/>
              <w:jc w:val="center"/>
              <w:rPr>
                <w:b/>
                <w:lang w:val="en-GB"/>
              </w:rPr>
            </w:pPr>
            <w:r w:rsidRPr="00A2156A">
              <w:rPr>
                <w:b/>
                <w:lang w:val="en-GB"/>
              </w:rPr>
              <w:t>TARGET (Ha)</w:t>
            </w:r>
          </w:p>
        </w:tc>
        <w:tc>
          <w:tcPr>
            <w:tcW w:w="4830" w:type="dxa"/>
          </w:tcPr>
          <w:p w14:paraId="7817FCC6" w14:textId="77777777" w:rsidR="00A2156A" w:rsidRDefault="00A2156A" w:rsidP="00A2156A">
            <w:pPr>
              <w:spacing w:after="160" w:line="259" w:lineRule="auto"/>
              <w:jc w:val="center"/>
              <w:rPr>
                <w:b/>
                <w:lang w:val="en-GB"/>
              </w:rPr>
            </w:pPr>
          </w:p>
          <w:p w14:paraId="4B493F79" w14:textId="77777777" w:rsidR="002D306A" w:rsidRPr="00A2156A" w:rsidRDefault="002D306A" w:rsidP="00A2156A">
            <w:pPr>
              <w:spacing w:after="160" w:line="259" w:lineRule="auto"/>
              <w:jc w:val="center"/>
              <w:rPr>
                <w:b/>
                <w:lang w:val="en-GB"/>
              </w:rPr>
            </w:pPr>
            <w:r w:rsidRPr="00A2156A">
              <w:rPr>
                <w:b/>
                <w:lang w:val="en-GB"/>
              </w:rPr>
              <w:t>STATUS</w:t>
            </w:r>
          </w:p>
        </w:tc>
      </w:tr>
      <w:tr w:rsidR="002D306A" w:rsidRPr="00537A6D" w14:paraId="51AA19AA" w14:textId="77777777" w:rsidTr="00BB566C">
        <w:trPr>
          <w:trHeight w:val="1209"/>
          <w:jc w:val="center"/>
        </w:trPr>
        <w:tc>
          <w:tcPr>
            <w:tcW w:w="1685" w:type="dxa"/>
          </w:tcPr>
          <w:p w14:paraId="431822BA" w14:textId="77777777" w:rsidR="002D306A" w:rsidRPr="00537A6D" w:rsidRDefault="002D306A" w:rsidP="00A2156A">
            <w:pPr>
              <w:spacing w:line="259" w:lineRule="auto"/>
              <w:jc w:val="both"/>
              <w:rPr>
                <w:lang w:val="en-GB"/>
              </w:rPr>
            </w:pPr>
            <w:r w:rsidRPr="00537A6D">
              <w:rPr>
                <w:lang w:val="en-GB"/>
              </w:rPr>
              <w:t>Juaboso-Bia</w:t>
            </w:r>
            <w:r>
              <w:rPr>
                <w:lang w:val="en-GB"/>
              </w:rPr>
              <w:t>/</w:t>
            </w:r>
            <w:r w:rsidRPr="00537A6D">
              <w:rPr>
                <w:lang w:val="en-GB"/>
              </w:rPr>
              <w:t xml:space="preserve"> Juaboso</w:t>
            </w:r>
          </w:p>
        </w:tc>
        <w:tc>
          <w:tcPr>
            <w:tcW w:w="1184" w:type="dxa"/>
          </w:tcPr>
          <w:p w14:paraId="0FF90207" w14:textId="77777777" w:rsidR="002D306A" w:rsidRPr="00537A6D" w:rsidRDefault="002D306A" w:rsidP="00A2156A">
            <w:pPr>
              <w:spacing w:line="259" w:lineRule="auto"/>
              <w:jc w:val="both"/>
              <w:rPr>
                <w:lang w:val="en-GB"/>
              </w:rPr>
            </w:pPr>
            <w:r w:rsidRPr="00537A6D">
              <w:rPr>
                <w:lang w:val="en-GB"/>
              </w:rPr>
              <w:t>Touton</w:t>
            </w:r>
          </w:p>
          <w:p w14:paraId="5ECF92D2" w14:textId="77777777" w:rsidR="002D306A" w:rsidRPr="00537A6D" w:rsidRDefault="002D306A" w:rsidP="00A2156A">
            <w:pPr>
              <w:spacing w:line="259" w:lineRule="auto"/>
              <w:jc w:val="both"/>
              <w:rPr>
                <w:lang w:val="en-GB"/>
              </w:rPr>
            </w:pPr>
          </w:p>
        </w:tc>
        <w:tc>
          <w:tcPr>
            <w:tcW w:w="1437" w:type="dxa"/>
          </w:tcPr>
          <w:p w14:paraId="5C4058AE" w14:textId="77777777" w:rsidR="002D306A" w:rsidRPr="00537A6D" w:rsidRDefault="002D306A" w:rsidP="00A2156A">
            <w:pPr>
              <w:spacing w:line="259" w:lineRule="auto"/>
              <w:jc w:val="both"/>
              <w:rPr>
                <w:lang w:val="en-GB"/>
              </w:rPr>
            </w:pPr>
            <w:r w:rsidRPr="00537A6D">
              <w:rPr>
                <w:lang w:val="en-GB"/>
              </w:rPr>
              <w:t>Juaboso</w:t>
            </w:r>
          </w:p>
        </w:tc>
        <w:tc>
          <w:tcPr>
            <w:tcW w:w="1518" w:type="dxa"/>
          </w:tcPr>
          <w:p w14:paraId="2B96F59C" w14:textId="77777777" w:rsidR="002D306A" w:rsidRPr="00537A6D" w:rsidRDefault="002D306A" w:rsidP="00A2156A">
            <w:pPr>
              <w:spacing w:line="259" w:lineRule="auto"/>
              <w:jc w:val="right"/>
              <w:rPr>
                <w:lang w:val="en-GB"/>
              </w:rPr>
            </w:pPr>
            <w:r w:rsidRPr="00537A6D">
              <w:rPr>
                <w:lang w:val="en-GB"/>
              </w:rPr>
              <w:t>2000</w:t>
            </w:r>
          </w:p>
        </w:tc>
        <w:tc>
          <w:tcPr>
            <w:tcW w:w="4830" w:type="dxa"/>
          </w:tcPr>
          <w:p w14:paraId="595938D0" w14:textId="77777777" w:rsidR="002D306A" w:rsidRDefault="002D306A" w:rsidP="00A2156A">
            <w:pPr>
              <w:spacing w:line="259" w:lineRule="auto"/>
              <w:jc w:val="both"/>
              <w:rPr>
                <w:lang w:val="en-GB"/>
              </w:rPr>
            </w:pPr>
            <w:r>
              <w:rPr>
                <w:lang w:val="en-GB"/>
              </w:rPr>
              <w:t>4</w:t>
            </w:r>
            <w:r w:rsidRPr="00537A6D">
              <w:rPr>
                <w:lang w:val="en-GB"/>
              </w:rPr>
              <w:t>0,000 seedlings supplied</w:t>
            </w:r>
            <w:r>
              <w:rPr>
                <w:lang w:val="en-GB"/>
              </w:rPr>
              <w:t>.</w:t>
            </w:r>
          </w:p>
          <w:p w14:paraId="4EE566EB" w14:textId="501F93AF" w:rsidR="002D306A" w:rsidRPr="00537A6D" w:rsidRDefault="002D306A" w:rsidP="00A2156A">
            <w:pPr>
              <w:spacing w:line="259" w:lineRule="auto"/>
              <w:jc w:val="both"/>
              <w:rPr>
                <w:lang w:val="en-GB"/>
              </w:rPr>
            </w:pPr>
            <w:r w:rsidRPr="00537A6D">
              <w:rPr>
                <w:lang w:val="en-GB"/>
              </w:rPr>
              <w:t xml:space="preserve">PMU provided financial support towards </w:t>
            </w:r>
            <w:r>
              <w:rPr>
                <w:lang w:val="en-GB"/>
              </w:rPr>
              <w:t>community</w:t>
            </w:r>
            <w:r w:rsidRPr="00537A6D">
              <w:rPr>
                <w:lang w:val="en-GB"/>
              </w:rPr>
              <w:t xml:space="preserve">-level </w:t>
            </w:r>
            <w:r w:rsidR="007E7D14">
              <w:rPr>
                <w:lang w:val="en-GB"/>
              </w:rPr>
              <w:t>lifting</w:t>
            </w:r>
            <w:r w:rsidR="007E7D14" w:rsidRPr="00537A6D">
              <w:rPr>
                <w:lang w:val="en-GB"/>
              </w:rPr>
              <w:t xml:space="preserve"> </w:t>
            </w:r>
            <w:r w:rsidRPr="00537A6D">
              <w:rPr>
                <w:lang w:val="en-GB"/>
              </w:rPr>
              <w:t>of seedlings to farmer beneficiaries</w:t>
            </w:r>
            <w:r w:rsidR="00D73B98">
              <w:rPr>
                <w:lang w:val="en-GB"/>
              </w:rPr>
              <w:t xml:space="preserve"> in the following communities: Donkokrom, Abuoso, Dangermu, Yawmetwa,Nsowaakrom.</w:t>
            </w:r>
          </w:p>
        </w:tc>
      </w:tr>
      <w:tr w:rsidR="002D306A" w:rsidRPr="00537A6D" w14:paraId="1AFE6A87" w14:textId="77777777" w:rsidTr="00BB566C">
        <w:trPr>
          <w:trHeight w:val="1505"/>
          <w:jc w:val="center"/>
        </w:trPr>
        <w:tc>
          <w:tcPr>
            <w:tcW w:w="1685" w:type="dxa"/>
          </w:tcPr>
          <w:p w14:paraId="05A775DD" w14:textId="77777777" w:rsidR="002D306A" w:rsidRPr="00537A6D" w:rsidRDefault="002D306A" w:rsidP="00A2156A">
            <w:pPr>
              <w:spacing w:line="259" w:lineRule="auto"/>
              <w:jc w:val="both"/>
              <w:rPr>
                <w:lang w:val="en-GB"/>
              </w:rPr>
            </w:pPr>
            <w:r w:rsidRPr="00537A6D">
              <w:rPr>
                <w:lang w:val="en-GB"/>
              </w:rPr>
              <w:t>Kakum</w:t>
            </w:r>
            <w:r>
              <w:rPr>
                <w:lang w:val="en-GB"/>
              </w:rPr>
              <w:t>/</w:t>
            </w:r>
            <w:r w:rsidRPr="00537A6D">
              <w:rPr>
                <w:lang w:val="en-GB"/>
              </w:rPr>
              <w:t xml:space="preserve"> Assin Fosu</w:t>
            </w:r>
          </w:p>
        </w:tc>
        <w:tc>
          <w:tcPr>
            <w:tcW w:w="1184" w:type="dxa"/>
          </w:tcPr>
          <w:p w14:paraId="0461505E" w14:textId="77777777" w:rsidR="002D306A" w:rsidRPr="00537A6D" w:rsidRDefault="002D306A" w:rsidP="00A2156A">
            <w:pPr>
              <w:spacing w:line="259" w:lineRule="auto"/>
              <w:jc w:val="both"/>
              <w:rPr>
                <w:lang w:val="en-GB"/>
              </w:rPr>
            </w:pPr>
            <w:r w:rsidRPr="00537A6D">
              <w:rPr>
                <w:lang w:val="en-GB"/>
              </w:rPr>
              <w:t>Kuapa Kokoo</w:t>
            </w:r>
          </w:p>
        </w:tc>
        <w:tc>
          <w:tcPr>
            <w:tcW w:w="1437" w:type="dxa"/>
          </w:tcPr>
          <w:p w14:paraId="2454D8A7" w14:textId="77777777" w:rsidR="002D306A" w:rsidRPr="00537A6D" w:rsidRDefault="002D306A" w:rsidP="00A2156A">
            <w:pPr>
              <w:spacing w:line="259" w:lineRule="auto"/>
              <w:jc w:val="both"/>
              <w:rPr>
                <w:lang w:val="en-GB"/>
              </w:rPr>
            </w:pPr>
            <w:r w:rsidRPr="00537A6D">
              <w:rPr>
                <w:lang w:val="en-GB"/>
              </w:rPr>
              <w:t>Assin Breku</w:t>
            </w:r>
          </w:p>
        </w:tc>
        <w:tc>
          <w:tcPr>
            <w:tcW w:w="1518" w:type="dxa"/>
          </w:tcPr>
          <w:p w14:paraId="6608427A" w14:textId="77777777" w:rsidR="002D306A" w:rsidRPr="00537A6D" w:rsidRDefault="002D306A" w:rsidP="00A2156A">
            <w:pPr>
              <w:spacing w:line="259" w:lineRule="auto"/>
              <w:jc w:val="right"/>
              <w:rPr>
                <w:lang w:val="en-GB"/>
              </w:rPr>
            </w:pPr>
            <w:r w:rsidRPr="00537A6D">
              <w:rPr>
                <w:lang w:val="en-GB"/>
              </w:rPr>
              <w:t>500</w:t>
            </w:r>
          </w:p>
        </w:tc>
        <w:tc>
          <w:tcPr>
            <w:tcW w:w="4830" w:type="dxa"/>
          </w:tcPr>
          <w:p w14:paraId="65EB2AEB" w14:textId="77777777" w:rsidR="00A2156A" w:rsidRDefault="00A2156A" w:rsidP="00A2156A">
            <w:pPr>
              <w:spacing w:line="259" w:lineRule="auto"/>
              <w:jc w:val="both"/>
              <w:rPr>
                <w:lang w:val="en-GB"/>
              </w:rPr>
            </w:pPr>
            <w:r>
              <w:rPr>
                <w:lang w:val="en-GB"/>
              </w:rPr>
              <w:t>1</w:t>
            </w:r>
            <w:r w:rsidRPr="00537A6D">
              <w:rPr>
                <w:lang w:val="en-GB"/>
              </w:rPr>
              <w:t>0,000 seedlings supplied</w:t>
            </w:r>
            <w:r>
              <w:rPr>
                <w:lang w:val="en-GB"/>
              </w:rPr>
              <w:t>.</w:t>
            </w:r>
          </w:p>
          <w:p w14:paraId="09DA6918" w14:textId="2A9A445F" w:rsidR="002D306A" w:rsidRPr="00537A6D" w:rsidRDefault="00A2156A" w:rsidP="00A2156A">
            <w:pPr>
              <w:spacing w:line="259" w:lineRule="auto"/>
              <w:jc w:val="both"/>
              <w:rPr>
                <w:lang w:val="en-GB"/>
              </w:rPr>
            </w:pPr>
            <w:r w:rsidRPr="00537A6D">
              <w:rPr>
                <w:lang w:val="en-GB"/>
              </w:rPr>
              <w:t xml:space="preserve">PMU provided financial support towards </w:t>
            </w:r>
            <w:r>
              <w:rPr>
                <w:lang w:val="en-GB"/>
              </w:rPr>
              <w:t>community</w:t>
            </w:r>
            <w:r w:rsidRPr="00537A6D">
              <w:rPr>
                <w:lang w:val="en-GB"/>
              </w:rPr>
              <w:t xml:space="preserve">-level </w:t>
            </w:r>
            <w:r w:rsidR="00901133">
              <w:rPr>
                <w:lang w:val="en-GB"/>
              </w:rPr>
              <w:t>lifting</w:t>
            </w:r>
            <w:r w:rsidR="00901133" w:rsidRPr="00537A6D">
              <w:rPr>
                <w:lang w:val="en-GB"/>
              </w:rPr>
              <w:t xml:space="preserve"> </w:t>
            </w:r>
            <w:r w:rsidRPr="00537A6D">
              <w:rPr>
                <w:lang w:val="en-GB"/>
              </w:rPr>
              <w:t>of seedlings to farmer beneficiaries</w:t>
            </w:r>
            <w:r w:rsidR="00D73B98">
              <w:rPr>
                <w:lang w:val="en-GB"/>
              </w:rPr>
              <w:t xml:space="preserve"> </w:t>
            </w:r>
          </w:p>
        </w:tc>
      </w:tr>
      <w:tr w:rsidR="002D306A" w:rsidRPr="00537A6D" w14:paraId="1B97168E" w14:textId="77777777" w:rsidTr="00BB566C">
        <w:trPr>
          <w:trHeight w:val="1035"/>
          <w:jc w:val="center"/>
        </w:trPr>
        <w:tc>
          <w:tcPr>
            <w:tcW w:w="1685" w:type="dxa"/>
          </w:tcPr>
          <w:p w14:paraId="2D498859" w14:textId="77777777" w:rsidR="002D306A" w:rsidRPr="00537A6D" w:rsidRDefault="002D306A" w:rsidP="00A2156A">
            <w:pPr>
              <w:spacing w:line="259" w:lineRule="auto"/>
              <w:jc w:val="both"/>
              <w:rPr>
                <w:lang w:val="en-GB"/>
              </w:rPr>
            </w:pPr>
            <w:r w:rsidRPr="00537A6D">
              <w:rPr>
                <w:lang w:val="en-GB"/>
              </w:rPr>
              <w:lastRenderedPageBreak/>
              <w:t>Asunafu-Asutifi</w:t>
            </w:r>
            <w:r>
              <w:rPr>
                <w:lang w:val="en-GB"/>
              </w:rPr>
              <w:t>/</w:t>
            </w:r>
            <w:r w:rsidRPr="00537A6D">
              <w:rPr>
                <w:lang w:val="en-GB"/>
              </w:rPr>
              <w:t xml:space="preserve"> Goaso</w:t>
            </w:r>
          </w:p>
        </w:tc>
        <w:tc>
          <w:tcPr>
            <w:tcW w:w="1184" w:type="dxa"/>
          </w:tcPr>
          <w:p w14:paraId="790086DC" w14:textId="77777777" w:rsidR="002D306A" w:rsidRPr="00537A6D" w:rsidRDefault="002D306A" w:rsidP="00A2156A">
            <w:pPr>
              <w:spacing w:line="259" w:lineRule="auto"/>
              <w:jc w:val="both"/>
              <w:rPr>
                <w:lang w:val="en-GB"/>
              </w:rPr>
            </w:pPr>
            <w:r w:rsidRPr="00537A6D">
              <w:rPr>
                <w:lang w:val="en-GB"/>
              </w:rPr>
              <w:t>Mondelez</w:t>
            </w:r>
          </w:p>
        </w:tc>
        <w:tc>
          <w:tcPr>
            <w:tcW w:w="1437" w:type="dxa"/>
          </w:tcPr>
          <w:p w14:paraId="24429F88" w14:textId="77777777" w:rsidR="002D306A" w:rsidRPr="00537A6D" w:rsidRDefault="002D306A" w:rsidP="00A2156A">
            <w:pPr>
              <w:spacing w:line="259" w:lineRule="auto"/>
              <w:jc w:val="both"/>
              <w:rPr>
                <w:lang w:val="en-GB"/>
              </w:rPr>
            </w:pPr>
            <w:r w:rsidRPr="00537A6D">
              <w:rPr>
                <w:lang w:val="en-GB"/>
              </w:rPr>
              <w:t>Goaso</w:t>
            </w:r>
          </w:p>
        </w:tc>
        <w:tc>
          <w:tcPr>
            <w:tcW w:w="1518" w:type="dxa"/>
          </w:tcPr>
          <w:p w14:paraId="2AEEF6C1" w14:textId="77777777" w:rsidR="002D306A" w:rsidRPr="00537A6D" w:rsidRDefault="002D306A" w:rsidP="00A2156A">
            <w:pPr>
              <w:spacing w:line="259" w:lineRule="auto"/>
              <w:jc w:val="right"/>
              <w:rPr>
                <w:lang w:val="en-GB"/>
              </w:rPr>
            </w:pPr>
            <w:r w:rsidRPr="00537A6D">
              <w:rPr>
                <w:lang w:val="en-GB"/>
              </w:rPr>
              <w:t>2,000</w:t>
            </w:r>
          </w:p>
        </w:tc>
        <w:tc>
          <w:tcPr>
            <w:tcW w:w="4830" w:type="dxa"/>
          </w:tcPr>
          <w:p w14:paraId="2C7D157E" w14:textId="77777777" w:rsidR="00A2156A" w:rsidRDefault="00A2156A" w:rsidP="00A2156A">
            <w:pPr>
              <w:spacing w:line="259" w:lineRule="auto"/>
              <w:jc w:val="both"/>
              <w:rPr>
                <w:lang w:val="en-GB"/>
              </w:rPr>
            </w:pPr>
            <w:r>
              <w:rPr>
                <w:lang w:val="en-GB"/>
              </w:rPr>
              <w:t>4</w:t>
            </w:r>
            <w:r w:rsidRPr="00537A6D">
              <w:rPr>
                <w:lang w:val="en-GB"/>
              </w:rPr>
              <w:t>0,000 seedlings supplied</w:t>
            </w:r>
            <w:r>
              <w:rPr>
                <w:lang w:val="en-GB"/>
              </w:rPr>
              <w:t>.</w:t>
            </w:r>
          </w:p>
          <w:p w14:paraId="55AE5245" w14:textId="0991D283" w:rsidR="002D306A" w:rsidRPr="00537A6D" w:rsidRDefault="00A2156A" w:rsidP="00AF0C13">
            <w:pPr>
              <w:jc w:val="both"/>
              <w:rPr>
                <w:lang w:val="en-GB"/>
              </w:rPr>
            </w:pPr>
            <w:r w:rsidRPr="00537A6D">
              <w:rPr>
                <w:lang w:val="en-GB"/>
              </w:rPr>
              <w:t xml:space="preserve">PMU provided financial support towards </w:t>
            </w:r>
            <w:r>
              <w:rPr>
                <w:lang w:val="en-GB"/>
              </w:rPr>
              <w:t>community</w:t>
            </w:r>
            <w:r w:rsidRPr="00537A6D">
              <w:rPr>
                <w:lang w:val="en-GB"/>
              </w:rPr>
              <w:t xml:space="preserve">-level </w:t>
            </w:r>
            <w:r w:rsidR="00901133">
              <w:rPr>
                <w:lang w:val="en-GB"/>
              </w:rPr>
              <w:t>lifting</w:t>
            </w:r>
            <w:r w:rsidR="00901133" w:rsidRPr="00537A6D">
              <w:rPr>
                <w:lang w:val="en-GB"/>
              </w:rPr>
              <w:t xml:space="preserve"> </w:t>
            </w:r>
            <w:r w:rsidRPr="00537A6D">
              <w:rPr>
                <w:lang w:val="en-GB"/>
              </w:rPr>
              <w:t>of seedlings to farmer beneficiaries</w:t>
            </w:r>
            <w:r w:rsidR="00D73B98">
              <w:rPr>
                <w:lang w:val="en-GB"/>
              </w:rPr>
              <w:t xml:space="preserve"> in the following communities; </w:t>
            </w:r>
            <w:r w:rsidR="00D73B98" w:rsidRPr="00D73B98">
              <w:rPr>
                <w:lang w:val="en-GB"/>
              </w:rPr>
              <w:t>Akrodie, Ahenkro, Awehonmanhyia, Tipokrom, Manukrom, Kwartengkrom, Antwi-Agyeikrom, Mmawoninha, Asumura, Pomaakrom, Mfante, Ampenkrom,</w:t>
            </w:r>
            <w:r w:rsidR="00D73B98">
              <w:rPr>
                <w:lang w:val="en-GB"/>
              </w:rPr>
              <w:t xml:space="preserve"> </w:t>
            </w:r>
            <w:r w:rsidR="00D73B98" w:rsidRPr="00D73B98">
              <w:rPr>
                <w:lang w:val="en-GB"/>
              </w:rPr>
              <w:t>Abidjan, Nyamebekyere,</w:t>
            </w:r>
            <w:r w:rsidR="00D73B98">
              <w:rPr>
                <w:lang w:val="en-GB"/>
              </w:rPr>
              <w:t xml:space="preserve"> </w:t>
            </w:r>
            <w:r w:rsidR="00D73B98" w:rsidRPr="00D73B98">
              <w:rPr>
                <w:lang w:val="en-GB"/>
              </w:rPr>
              <w:t>Bediako, Fawohoyeden</w:t>
            </w:r>
          </w:p>
        </w:tc>
      </w:tr>
      <w:tr w:rsidR="00A2156A" w:rsidRPr="00537A6D" w14:paraId="02589B11" w14:textId="77777777" w:rsidTr="00BB566C">
        <w:trPr>
          <w:trHeight w:val="1339"/>
          <w:jc w:val="center"/>
        </w:trPr>
        <w:tc>
          <w:tcPr>
            <w:tcW w:w="1685" w:type="dxa"/>
          </w:tcPr>
          <w:p w14:paraId="0E49183C" w14:textId="77777777" w:rsidR="00A2156A" w:rsidRPr="00537A6D" w:rsidRDefault="00A2156A" w:rsidP="00A2156A">
            <w:pPr>
              <w:spacing w:line="259" w:lineRule="auto"/>
              <w:jc w:val="both"/>
              <w:rPr>
                <w:lang w:val="en-GB"/>
              </w:rPr>
            </w:pPr>
            <w:r w:rsidRPr="00537A6D">
              <w:rPr>
                <w:lang w:val="en-GB"/>
              </w:rPr>
              <w:t>Wiawso-Biniani</w:t>
            </w:r>
            <w:r>
              <w:rPr>
                <w:lang w:val="en-GB"/>
              </w:rPr>
              <w:t>/</w:t>
            </w:r>
            <w:r w:rsidRPr="00537A6D">
              <w:rPr>
                <w:lang w:val="en-GB"/>
              </w:rPr>
              <w:t xml:space="preserve"> Sefwi Wiawso</w:t>
            </w:r>
          </w:p>
        </w:tc>
        <w:tc>
          <w:tcPr>
            <w:tcW w:w="1184" w:type="dxa"/>
          </w:tcPr>
          <w:p w14:paraId="253376B0" w14:textId="77777777" w:rsidR="00A2156A" w:rsidRPr="00537A6D" w:rsidRDefault="00A2156A" w:rsidP="00A2156A">
            <w:pPr>
              <w:spacing w:line="259" w:lineRule="auto"/>
              <w:jc w:val="both"/>
              <w:rPr>
                <w:lang w:val="en-GB"/>
              </w:rPr>
            </w:pPr>
            <w:r w:rsidRPr="00537A6D">
              <w:rPr>
                <w:lang w:val="en-GB"/>
              </w:rPr>
              <w:t>Cargill</w:t>
            </w:r>
          </w:p>
        </w:tc>
        <w:tc>
          <w:tcPr>
            <w:tcW w:w="1437" w:type="dxa"/>
          </w:tcPr>
          <w:p w14:paraId="425CFCF4" w14:textId="77777777" w:rsidR="00A2156A" w:rsidRPr="00537A6D" w:rsidRDefault="00A2156A" w:rsidP="00A2156A">
            <w:pPr>
              <w:spacing w:line="259" w:lineRule="auto"/>
              <w:jc w:val="both"/>
              <w:rPr>
                <w:lang w:val="en-GB"/>
              </w:rPr>
            </w:pPr>
            <w:r w:rsidRPr="00537A6D">
              <w:rPr>
                <w:lang w:val="en-GB"/>
              </w:rPr>
              <w:t>Sefwi Wiawso</w:t>
            </w:r>
          </w:p>
        </w:tc>
        <w:tc>
          <w:tcPr>
            <w:tcW w:w="1518" w:type="dxa"/>
          </w:tcPr>
          <w:p w14:paraId="0460ED44" w14:textId="77777777" w:rsidR="00A2156A" w:rsidRPr="00537A6D" w:rsidRDefault="00A2156A" w:rsidP="00A2156A">
            <w:pPr>
              <w:spacing w:line="259" w:lineRule="auto"/>
              <w:jc w:val="right"/>
              <w:rPr>
                <w:lang w:val="en-GB"/>
              </w:rPr>
            </w:pPr>
            <w:r w:rsidRPr="00537A6D">
              <w:rPr>
                <w:lang w:val="en-GB"/>
              </w:rPr>
              <w:t>1000</w:t>
            </w:r>
          </w:p>
        </w:tc>
        <w:tc>
          <w:tcPr>
            <w:tcW w:w="4830" w:type="dxa"/>
          </w:tcPr>
          <w:p w14:paraId="157B0E44" w14:textId="77777777" w:rsidR="00A2156A" w:rsidRDefault="00A2156A" w:rsidP="00A2156A">
            <w:pPr>
              <w:spacing w:line="259" w:lineRule="auto"/>
              <w:jc w:val="both"/>
              <w:rPr>
                <w:lang w:val="en-GB"/>
              </w:rPr>
            </w:pPr>
            <w:r>
              <w:rPr>
                <w:lang w:val="en-GB"/>
              </w:rPr>
              <w:t>2</w:t>
            </w:r>
            <w:r w:rsidRPr="00537A6D">
              <w:rPr>
                <w:lang w:val="en-GB"/>
              </w:rPr>
              <w:t>0,000 seedlings supplied</w:t>
            </w:r>
            <w:r>
              <w:rPr>
                <w:lang w:val="en-GB"/>
              </w:rPr>
              <w:t>.</w:t>
            </w:r>
          </w:p>
          <w:p w14:paraId="2CDF01E6" w14:textId="1DF98992" w:rsidR="00A2156A" w:rsidRPr="00537A6D" w:rsidRDefault="00A2156A" w:rsidP="00A2156A">
            <w:pPr>
              <w:spacing w:line="259" w:lineRule="auto"/>
              <w:jc w:val="both"/>
              <w:rPr>
                <w:lang w:val="en-GB"/>
              </w:rPr>
            </w:pPr>
            <w:r w:rsidRPr="00537A6D">
              <w:rPr>
                <w:lang w:val="en-GB"/>
              </w:rPr>
              <w:t xml:space="preserve">PMU provided financial support towards </w:t>
            </w:r>
            <w:r>
              <w:rPr>
                <w:lang w:val="en-GB"/>
              </w:rPr>
              <w:t>community</w:t>
            </w:r>
            <w:r w:rsidRPr="00537A6D">
              <w:rPr>
                <w:lang w:val="en-GB"/>
              </w:rPr>
              <w:t xml:space="preserve">-level </w:t>
            </w:r>
            <w:r w:rsidR="00901133">
              <w:rPr>
                <w:lang w:val="en-GB"/>
              </w:rPr>
              <w:t>lifting</w:t>
            </w:r>
            <w:r w:rsidR="00901133" w:rsidRPr="00537A6D">
              <w:rPr>
                <w:lang w:val="en-GB"/>
              </w:rPr>
              <w:t xml:space="preserve"> </w:t>
            </w:r>
            <w:r w:rsidRPr="00537A6D">
              <w:rPr>
                <w:lang w:val="en-GB"/>
              </w:rPr>
              <w:t>of seedlings to farmer beneficiaries</w:t>
            </w:r>
            <w:r w:rsidR="00D73B98">
              <w:rPr>
                <w:lang w:val="en-GB"/>
              </w:rPr>
              <w:t xml:space="preserve"> in the following communities; Boako, Anyinabrem, Kojo-hunu, Kwamokrom, Mile 3, Akofu</w:t>
            </w:r>
          </w:p>
        </w:tc>
      </w:tr>
      <w:tr w:rsidR="00A2156A" w:rsidRPr="00537A6D" w14:paraId="159DA6D1" w14:textId="77777777" w:rsidTr="00BB566C">
        <w:trPr>
          <w:trHeight w:val="877"/>
          <w:jc w:val="center"/>
        </w:trPr>
        <w:tc>
          <w:tcPr>
            <w:tcW w:w="1685" w:type="dxa"/>
          </w:tcPr>
          <w:p w14:paraId="1C418BBB" w14:textId="77777777" w:rsidR="00A2156A" w:rsidRPr="00537A6D" w:rsidRDefault="00A2156A" w:rsidP="00A2156A">
            <w:pPr>
              <w:spacing w:line="259" w:lineRule="auto"/>
              <w:jc w:val="both"/>
              <w:rPr>
                <w:lang w:val="en-GB"/>
              </w:rPr>
            </w:pPr>
            <w:r w:rsidRPr="00537A6D">
              <w:rPr>
                <w:lang w:val="en-GB"/>
              </w:rPr>
              <w:t>Ahafo-Ano South</w:t>
            </w:r>
            <w:r>
              <w:rPr>
                <w:lang w:val="en-GB"/>
              </w:rPr>
              <w:t>/</w:t>
            </w:r>
            <w:r w:rsidRPr="00537A6D">
              <w:rPr>
                <w:lang w:val="en-GB"/>
              </w:rPr>
              <w:t xml:space="preserve"> Nkawie</w:t>
            </w:r>
          </w:p>
        </w:tc>
        <w:tc>
          <w:tcPr>
            <w:tcW w:w="1184" w:type="dxa"/>
          </w:tcPr>
          <w:p w14:paraId="199A5363" w14:textId="77777777" w:rsidR="00A2156A" w:rsidRPr="00537A6D" w:rsidRDefault="00A2156A" w:rsidP="00A2156A">
            <w:pPr>
              <w:spacing w:line="259" w:lineRule="auto"/>
              <w:jc w:val="both"/>
              <w:rPr>
                <w:lang w:val="en-GB"/>
              </w:rPr>
            </w:pPr>
            <w:r w:rsidRPr="00537A6D">
              <w:rPr>
                <w:lang w:val="en-GB"/>
              </w:rPr>
              <w:t>Kokoo Pa</w:t>
            </w:r>
          </w:p>
        </w:tc>
        <w:tc>
          <w:tcPr>
            <w:tcW w:w="1437" w:type="dxa"/>
          </w:tcPr>
          <w:p w14:paraId="507DCE43" w14:textId="77777777" w:rsidR="00A2156A" w:rsidRPr="00537A6D" w:rsidRDefault="00A2156A" w:rsidP="00A2156A">
            <w:pPr>
              <w:spacing w:line="259" w:lineRule="auto"/>
              <w:jc w:val="both"/>
              <w:rPr>
                <w:lang w:val="en-GB"/>
              </w:rPr>
            </w:pPr>
            <w:r w:rsidRPr="00537A6D">
              <w:rPr>
                <w:lang w:val="en-GB"/>
              </w:rPr>
              <w:t>Atwima Nwabiagya</w:t>
            </w:r>
          </w:p>
        </w:tc>
        <w:tc>
          <w:tcPr>
            <w:tcW w:w="1518" w:type="dxa"/>
          </w:tcPr>
          <w:p w14:paraId="055EBD41" w14:textId="77777777" w:rsidR="00A2156A" w:rsidRPr="00537A6D" w:rsidRDefault="00A2156A" w:rsidP="00A2156A">
            <w:pPr>
              <w:spacing w:line="259" w:lineRule="auto"/>
              <w:jc w:val="right"/>
              <w:rPr>
                <w:lang w:val="en-GB"/>
              </w:rPr>
            </w:pPr>
            <w:r w:rsidRPr="00537A6D">
              <w:rPr>
                <w:lang w:val="en-GB"/>
              </w:rPr>
              <w:t>500</w:t>
            </w:r>
          </w:p>
        </w:tc>
        <w:tc>
          <w:tcPr>
            <w:tcW w:w="4830" w:type="dxa"/>
          </w:tcPr>
          <w:p w14:paraId="1E8F2315" w14:textId="77777777" w:rsidR="00A2156A" w:rsidRDefault="00A2156A" w:rsidP="00A2156A">
            <w:pPr>
              <w:spacing w:line="259" w:lineRule="auto"/>
              <w:jc w:val="both"/>
              <w:rPr>
                <w:lang w:val="en-GB"/>
              </w:rPr>
            </w:pPr>
            <w:r>
              <w:rPr>
                <w:lang w:val="en-GB"/>
              </w:rPr>
              <w:t>1</w:t>
            </w:r>
            <w:r w:rsidRPr="00537A6D">
              <w:rPr>
                <w:lang w:val="en-GB"/>
              </w:rPr>
              <w:t>0,000 seedlings supplied</w:t>
            </w:r>
            <w:r>
              <w:rPr>
                <w:lang w:val="en-GB"/>
              </w:rPr>
              <w:t>.</w:t>
            </w:r>
          </w:p>
          <w:p w14:paraId="7441A681" w14:textId="167A036F" w:rsidR="00A2156A" w:rsidRPr="00537A6D" w:rsidRDefault="00A2156A" w:rsidP="00A2156A">
            <w:pPr>
              <w:spacing w:line="259" w:lineRule="auto"/>
              <w:jc w:val="both"/>
              <w:rPr>
                <w:lang w:val="en-GB"/>
              </w:rPr>
            </w:pPr>
            <w:r w:rsidRPr="00537A6D">
              <w:rPr>
                <w:lang w:val="en-GB"/>
              </w:rPr>
              <w:t xml:space="preserve">PMU provided financial support towards </w:t>
            </w:r>
            <w:r>
              <w:rPr>
                <w:lang w:val="en-GB"/>
              </w:rPr>
              <w:t>community</w:t>
            </w:r>
            <w:r w:rsidRPr="00537A6D">
              <w:rPr>
                <w:lang w:val="en-GB"/>
              </w:rPr>
              <w:t xml:space="preserve">-level </w:t>
            </w:r>
            <w:r w:rsidR="00901133">
              <w:rPr>
                <w:lang w:val="en-GB"/>
              </w:rPr>
              <w:t>lifting</w:t>
            </w:r>
            <w:r w:rsidR="00901133" w:rsidRPr="00537A6D">
              <w:rPr>
                <w:lang w:val="en-GB"/>
              </w:rPr>
              <w:t xml:space="preserve"> </w:t>
            </w:r>
            <w:r w:rsidRPr="00537A6D">
              <w:rPr>
                <w:lang w:val="en-GB"/>
              </w:rPr>
              <w:t>of seedlings to farmer beneficiaries</w:t>
            </w:r>
            <w:r w:rsidR="00D73B98">
              <w:rPr>
                <w:lang w:val="en-GB"/>
              </w:rPr>
              <w:t xml:space="preserve"> in the following communities: Amoakokrom, Pokuase, Sabronum Camp, Gyawukrom, Aponaponosu, Sabronum Nyamebekyere, Ahwerwam, Nsuta Nyamebekyere, Mmrobem</w:t>
            </w:r>
          </w:p>
        </w:tc>
      </w:tr>
      <w:tr w:rsidR="00A2156A" w:rsidRPr="00537A6D" w14:paraId="03F8A73C" w14:textId="77777777" w:rsidTr="00BB566C">
        <w:trPr>
          <w:trHeight w:val="455"/>
          <w:jc w:val="center"/>
        </w:trPr>
        <w:tc>
          <w:tcPr>
            <w:tcW w:w="1685" w:type="dxa"/>
          </w:tcPr>
          <w:p w14:paraId="5C154E74" w14:textId="77777777" w:rsidR="00A2156A" w:rsidRPr="00537A6D" w:rsidRDefault="00A2156A" w:rsidP="00A2156A">
            <w:pPr>
              <w:spacing w:after="160" w:line="259" w:lineRule="auto"/>
              <w:jc w:val="both"/>
              <w:rPr>
                <w:b/>
                <w:lang w:val="en-GB"/>
              </w:rPr>
            </w:pPr>
            <w:r w:rsidRPr="00537A6D">
              <w:rPr>
                <w:b/>
                <w:lang w:val="en-GB"/>
              </w:rPr>
              <w:t>Total</w:t>
            </w:r>
          </w:p>
        </w:tc>
        <w:tc>
          <w:tcPr>
            <w:tcW w:w="4139" w:type="dxa"/>
            <w:gridSpan w:val="3"/>
          </w:tcPr>
          <w:p w14:paraId="386FB0A0" w14:textId="77777777" w:rsidR="00A2156A" w:rsidRPr="00A2156A" w:rsidRDefault="00A2156A" w:rsidP="00A2156A">
            <w:pPr>
              <w:spacing w:after="160" w:line="259" w:lineRule="auto"/>
              <w:jc w:val="right"/>
              <w:rPr>
                <w:b/>
                <w:lang w:val="en-GB"/>
              </w:rPr>
            </w:pPr>
            <w:r w:rsidRPr="00A2156A">
              <w:rPr>
                <w:b/>
                <w:lang w:val="en-GB"/>
              </w:rPr>
              <w:t>6,000</w:t>
            </w:r>
          </w:p>
        </w:tc>
        <w:tc>
          <w:tcPr>
            <w:tcW w:w="4830" w:type="dxa"/>
          </w:tcPr>
          <w:p w14:paraId="2FD7C6F6" w14:textId="77777777" w:rsidR="00A2156A" w:rsidRPr="00537A6D" w:rsidRDefault="00A2156A" w:rsidP="00A2156A">
            <w:pPr>
              <w:spacing w:after="160" w:line="259" w:lineRule="auto"/>
              <w:jc w:val="both"/>
              <w:rPr>
                <w:lang w:val="en-GB"/>
              </w:rPr>
            </w:pPr>
          </w:p>
        </w:tc>
      </w:tr>
    </w:tbl>
    <w:p w14:paraId="7534506E" w14:textId="77777777" w:rsidR="004D73B8" w:rsidRDefault="004D73B8" w:rsidP="00D41946">
      <w:pPr>
        <w:jc w:val="both"/>
        <w:rPr>
          <w:lang w:val="en-GB"/>
        </w:rPr>
      </w:pPr>
    </w:p>
    <w:p w14:paraId="72FE8F88" w14:textId="6EA3C725" w:rsidR="00555736" w:rsidRPr="003273F3" w:rsidRDefault="00555736" w:rsidP="00555736">
      <w:pPr>
        <w:pStyle w:val="Caption"/>
        <w:rPr>
          <w:lang w:val="en-GB"/>
        </w:rPr>
      </w:pPr>
      <w:bookmarkStart w:id="20" w:name="_Toc83393025"/>
      <w:r>
        <w:t xml:space="preserve">Table </w:t>
      </w:r>
      <w:fldSimple w:instr=" SEQ Table \* ARABIC ">
        <w:r w:rsidR="00FB4DC0">
          <w:rPr>
            <w:noProof/>
          </w:rPr>
          <w:t>5</w:t>
        </w:r>
      </w:fldSimple>
      <w:r>
        <w:rPr>
          <w:lang w:val="en-GB"/>
        </w:rPr>
        <w:t>: D</w:t>
      </w:r>
      <w:r w:rsidRPr="00912B0A">
        <w:rPr>
          <w:lang w:val="en-GB"/>
        </w:rPr>
        <w:t xml:space="preserve">etails on the </w:t>
      </w:r>
      <w:r>
        <w:rPr>
          <w:lang w:val="en-GB"/>
        </w:rPr>
        <w:t>ToF activities by COCOBOD</w:t>
      </w:r>
      <w:bookmarkEnd w:id="20"/>
    </w:p>
    <w:tbl>
      <w:tblPr>
        <w:tblStyle w:val="TableGrid"/>
        <w:tblW w:w="10848" w:type="dxa"/>
        <w:jc w:val="center"/>
        <w:tblLook w:val="04A0" w:firstRow="1" w:lastRow="0" w:firstColumn="1" w:lastColumn="0" w:noHBand="0" w:noVBand="1"/>
      </w:tblPr>
      <w:tblGrid>
        <w:gridCol w:w="1009"/>
        <w:gridCol w:w="1272"/>
        <w:gridCol w:w="1402"/>
        <w:gridCol w:w="3037"/>
        <w:gridCol w:w="1281"/>
        <w:gridCol w:w="2847"/>
      </w:tblGrid>
      <w:tr w:rsidR="00BB566C" w:rsidRPr="00555736" w14:paraId="1F3A4B60" w14:textId="77777777" w:rsidTr="00BB566C">
        <w:trPr>
          <w:jc w:val="center"/>
        </w:trPr>
        <w:tc>
          <w:tcPr>
            <w:tcW w:w="1009" w:type="dxa"/>
          </w:tcPr>
          <w:p w14:paraId="2AD5531D" w14:textId="77777777" w:rsidR="00BB566C" w:rsidRPr="00555736" w:rsidRDefault="00BB566C" w:rsidP="00555736">
            <w:pPr>
              <w:spacing w:after="160" w:line="259" w:lineRule="auto"/>
              <w:jc w:val="center"/>
              <w:rPr>
                <w:b/>
                <w:lang w:val="en-GB"/>
              </w:rPr>
            </w:pPr>
            <w:r w:rsidRPr="00555736">
              <w:rPr>
                <w:b/>
                <w:lang w:val="en-GB"/>
              </w:rPr>
              <w:t>HIA</w:t>
            </w:r>
          </w:p>
        </w:tc>
        <w:tc>
          <w:tcPr>
            <w:tcW w:w="1272" w:type="dxa"/>
          </w:tcPr>
          <w:p w14:paraId="54E23901" w14:textId="77777777" w:rsidR="00BB566C" w:rsidRPr="00555736" w:rsidRDefault="00BB566C" w:rsidP="00555736">
            <w:pPr>
              <w:spacing w:after="160" w:line="259" w:lineRule="auto"/>
              <w:jc w:val="center"/>
              <w:rPr>
                <w:b/>
                <w:lang w:val="en-GB"/>
              </w:rPr>
            </w:pPr>
            <w:r w:rsidRPr="00555736">
              <w:rPr>
                <w:b/>
                <w:lang w:val="en-GB"/>
              </w:rPr>
              <w:t>DISTRICT</w:t>
            </w:r>
          </w:p>
        </w:tc>
        <w:tc>
          <w:tcPr>
            <w:tcW w:w="1402" w:type="dxa"/>
          </w:tcPr>
          <w:p w14:paraId="05B1C16B" w14:textId="77777777" w:rsidR="00BB566C" w:rsidRPr="00555736" w:rsidRDefault="00BB566C" w:rsidP="00555736">
            <w:pPr>
              <w:spacing w:after="160" w:line="259" w:lineRule="auto"/>
              <w:jc w:val="center"/>
              <w:rPr>
                <w:b/>
                <w:lang w:val="en-GB"/>
              </w:rPr>
            </w:pPr>
            <w:r w:rsidRPr="00555736">
              <w:rPr>
                <w:b/>
                <w:lang w:val="en-GB"/>
              </w:rPr>
              <w:t>CHED DISTRICTS</w:t>
            </w:r>
          </w:p>
        </w:tc>
        <w:tc>
          <w:tcPr>
            <w:tcW w:w="3037" w:type="dxa"/>
          </w:tcPr>
          <w:p w14:paraId="46A81E8F" w14:textId="26424749" w:rsidR="00BB566C" w:rsidRPr="00555736" w:rsidRDefault="00BB566C" w:rsidP="00555736">
            <w:pPr>
              <w:jc w:val="center"/>
              <w:rPr>
                <w:b/>
                <w:lang w:val="en-GB"/>
              </w:rPr>
            </w:pPr>
            <w:r>
              <w:rPr>
                <w:b/>
                <w:lang w:val="en-GB"/>
              </w:rPr>
              <w:t>Beneficiary Communities</w:t>
            </w:r>
          </w:p>
        </w:tc>
        <w:tc>
          <w:tcPr>
            <w:tcW w:w="1281" w:type="dxa"/>
          </w:tcPr>
          <w:p w14:paraId="0F55E87C" w14:textId="56599B50" w:rsidR="00BB566C" w:rsidRPr="00555736" w:rsidRDefault="00BB566C" w:rsidP="00555736">
            <w:pPr>
              <w:spacing w:after="160" w:line="259" w:lineRule="auto"/>
              <w:jc w:val="center"/>
              <w:rPr>
                <w:b/>
                <w:lang w:val="en-GB"/>
              </w:rPr>
            </w:pPr>
            <w:r w:rsidRPr="00555736">
              <w:rPr>
                <w:b/>
                <w:lang w:val="en-GB"/>
              </w:rPr>
              <w:t>TARGET (Ha)</w:t>
            </w:r>
          </w:p>
        </w:tc>
        <w:tc>
          <w:tcPr>
            <w:tcW w:w="2847" w:type="dxa"/>
          </w:tcPr>
          <w:p w14:paraId="6DC4A2E1" w14:textId="77777777" w:rsidR="00BB566C" w:rsidRDefault="00BB566C" w:rsidP="00555736">
            <w:pPr>
              <w:spacing w:after="160" w:line="259" w:lineRule="auto"/>
              <w:jc w:val="center"/>
              <w:rPr>
                <w:b/>
                <w:lang w:val="en-GB"/>
              </w:rPr>
            </w:pPr>
            <w:r w:rsidRPr="00555736">
              <w:rPr>
                <w:b/>
                <w:lang w:val="en-GB"/>
              </w:rPr>
              <w:t>STATUS</w:t>
            </w:r>
            <w:r>
              <w:rPr>
                <w:b/>
                <w:lang w:val="en-GB"/>
              </w:rPr>
              <w:t xml:space="preserve"> </w:t>
            </w:r>
          </w:p>
          <w:p w14:paraId="2BA976AB" w14:textId="011065BF" w:rsidR="00BB566C" w:rsidRPr="00555736" w:rsidRDefault="00BB566C" w:rsidP="00555736">
            <w:pPr>
              <w:spacing w:before="240" w:after="160" w:line="259" w:lineRule="auto"/>
              <w:jc w:val="center"/>
              <w:rPr>
                <w:lang w:val="en-GB"/>
              </w:rPr>
            </w:pPr>
            <w:r>
              <w:rPr>
                <w:lang w:val="en-GB"/>
              </w:rPr>
              <w:t>(</w:t>
            </w:r>
            <w:r w:rsidRPr="00537A6D">
              <w:rPr>
                <w:lang w:val="en-GB"/>
              </w:rPr>
              <w:t xml:space="preserve">PMU provided financial support towards </w:t>
            </w:r>
            <w:r>
              <w:rPr>
                <w:lang w:val="en-GB"/>
              </w:rPr>
              <w:t>community</w:t>
            </w:r>
            <w:r w:rsidRPr="00537A6D">
              <w:rPr>
                <w:lang w:val="en-GB"/>
              </w:rPr>
              <w:t xml:space="preserve">-level </w:t>
            </w:r>
            <w:r>
              <w:rPr>
                <w:lang w:val="en-GB"/>
              </w:rPr>
              <w:t>lifting</w:t>
            </w:r>
            <w:r w:rsidRPr="00537A6D">
              <w:rPr>
                <w:lang w:val="en-GB"/>
              </w:rPr>
              <w:t xml:space="preserve"> of seedlings to farmer beneficiaries.</w:t>
            </w:r>
          </w:p>
        </w:tc>
      </w:tr>
      <w:tr w:rsidR="007D7E18" w:rsidRPr="00555736" w14:paraId="152D6553" w14:textId="77777777" w:rsidTr="00BB566C">
        <w:trPr>
          <w:jc w:val="center"/>
        </w:trPr>
        <w:tc>
          <w:tcPr>
            <w:tcW w:w="1009" w:type="dxa"/>
            <w:vMerge w:val="restart"/>
          </w:tcPr>
          <w:p w14:paraId="1A6A5FC5" w14:textId="77777777" w:rsidR="007D7E18" w:rsidRPr="00555736" w:rsidRDefault="007D7E18" w:rsidP="00555736">
            <w:pPr>
              <w:spacing w:after="160" w:line="259" w:lineRule="auto"/>
              <w:jc w:val="both"/>
              <w:rPr>
                <w:lang w:val="en-GB"/>
              </w:rPr>
            </w:pPr>
            <w:r w:rsidRPr="00555736">
              <w:rPr>
                <w:lang w:val="en-GB"/>
              </w:rPr>
              <w:t>Kakum</w:t>
            </w:r>
          </w:p>
        </w:tc>
        <w:tc>
          <w:tcPr>
            <w:tcW w:w="1272" w:type="dxa"/>
            <w:vMerge w:val="restart"/>
          </w:tcPr>
          <w:p w14:paraId="7DE8BD63" w14:textId="77777777" w:rsidR="007D7E18" w:rsidRPr="00555736" w:rsidRDefault="007D7E18" w:rsidP="00555736">
            <w:pPr>
              <w:spacing w:after="160" w:line="259" w:lineRule="auto"/>
              <w:jc w:val="both"/>
              <w:rPr>
                <w:lang w:val="en-GB"/>
              </w:rPr>
            </w:pPr>
            <w:r w:rsidRPr="00555736">
              <w:rPr>
                <w:lang w:val="en-GB"/>
              </w:rPr>
              <w:t>Assin Fosu</w:t>
            </w:r>
          </w:p>
        </w:tc>
        <w:tc>
          <w:tcPr>
            <w:tcW w:w="1402" w:type="dxa"/>
          </w:tcPr>
          <w:p w14:paraId="64B68157" w14:textId="77777777" w:rsidR="007D7E18" w:rsidRPr="00555736" w:rsidRDefault="007D7E18" w:rsidP="00555736">
            <w:pPr>
              <w:spacing w:after="160" w:line="259" w:lineRule="auto"/>
              <w:jc w:val="both"/>
              <w:rPr>
                <w:lang w:val="en-GB"/>
              </w:rPr>
            </w:pPr>
            <w:r w:rsidRPr="00555736">
              <w:rPr>
                <w:lang w:val="en-GB"/>
              </w:rPr>
              <w:t>Twifo Praso</w:t>
            </w:r>
          </w:p>
        </w:tc>
        <w:tc>
          <w:tcPr>
            <w:tcW w:w="3037" w:type="dxa"/>
            <w:vMerge w:val="restart"/>
          </w:tcPr>
          <w:p w14:paraId="19C80554" w14:textId="4FDCE564" w:rsidR="004A1991" w:rsidRPr="00FA43EB" w:rsidRDefault="004A1991" w:rsidP="004A1991">
            <w:pPr>
              <w:jc w:val="both"/>
              <w:rPr>
                <w:lang w:val="nb-NO"/>
              </w:rPr>
            </w:pPr>
            <w:r w:rsidRPr="00FA43EB">
              <w:rPr>
                <w:lang w:val="nb-NO"/>
              </w:rPr>
              <w:t>Akrofuom, Dominase,Akropong</w:t>
            </w:r>
          </w:p>
          <w:p w14:paraId="06F0F77D" w14:textId="2AF34CB5" w:rsidR="004A1991" w:rsidRPr="00FA43EB" w:rsidRDefault="004A1991" w:rsidP="004A1991">
            <w:pPr>
              <w:jc w:val="both"/>
              <w:rPr>
                <w:lang w:val="nb-NO"/>
              </w:rPr>
            </w:pPr>
            <w:r w:rsidRPr="00FA43EB">
              <w:rPr>
                <w:lang w:val="nb-NO"/>
              </w:rPr>
              <w:t>Adukrom, Adadientem, Betinsinso, Dompim</w:t>
            </w:r>
          </w:p>
          <w:p w14:paraId="409AB0BC" w14:textId="69FA3454" w:rsidR="004A1991" w:rsidRPr="00FA43EB" w:rsidRDefault="004A1991" w:rsidP="004A1991">
            <w:pPr>
              <w:jc w:val="both"/>
              <w:rPr>
                <w:lang w:val="nb-NO"/>
              </w:rPr>
            </w:pPr>
            <w:r w:rsidRPr="00FA43EB">
              <w:rPr>
                <w:lang w:val="nb-NO"/>
              </w:rPr>
              <w:t>Abodweseso, Homaho, Edubias</w:t>
            </w:r>
          </w:p>
          <w:p w14:paraId="4CD7132C" w14:textId="138515CF" w:rsidR="004A1991" w:rsidRPr="00FA43EB" w:rsidRDefault="004A1991" w:rsidP="004A1991">
            <w:pPr>
              <w:jc w:val="both"/>
              <w:rPr>
                <w:lang w:val="nb-NO"/>
              </w:rPr>
            </w:pPr>
            <w:r w:rsidRPr="00FA43EB">
              <w:rPr>
                <w:lang w:val="nb-NO"/>
              </w:rPr>
              <w:t>Kwafokrom, Akoyem</w:t>
            </w:r>
          </w:p>
          <w:p w14:paraId="1EB0CAC9" w14:textId="366572E0" w:rsidR="004A1991" w:rsidRPr="00FA43EB" w:rsidRDefault="004A1991" w:rsidP="004A1991">
            <w:pPr>
              <w:jc w:val="both"/>
              <w:rPr>
                <w:lang w:val="nb-NO"/>
              </w:rPr>
            </w:pPr>
            <w:r w:rsidRPr="00FA43EB">
              <w:rPr>
                <w:lang w:val="nb-NO"/>
              </w:rPr>
              <w:t>Adadientem,Andoe</w:t>
            </w:r>
          </w:p>
          <w:p w14:paraId="28F8BBBE" w14:textId="2D7EBED3" w:rsidR="004A1991" w:rsidRPr="00FA43EB" w:rsidRDefault="004A1991" w:rsidP="004A1991">
            <w:pPr>
              <w:jc w:val="both"/>
              <w:rPr>
                <w:lang w:val="nb-NO"/>
              </w:rPr>
            </w:pPr>
            <w:r w:rsidRPr="00FA43EB">
              <w:rPr>
                <w:lang w:val="nb-NO"/>
              </w:rPr>
              <w:t>Adiembra, Nsabaah</w:t>
            </w:r>
          </w:p>
          <w:p w14:paraId="69893D10" w14:textId="1D00C611" w:rsidR="004A1991" w:rsidRPr="00FA43EB" w:rsidRDefault="004A1991" w:rsidP="004A1991">
            <w:pPr>
              <w:jc w:val="both"/>
              <w:rPr>
                <w:lang w:val="nb-NO"/>
              </w:rPr>
            </w:pPr>
            <w:r w:rsidRPr="00FA43EB">
              <w:rPr>
                <w:lang w:val="nb-NO"/>
              </w:rPr>
              <w:t>Amponsahkrom,Mpentemmua</w:t>
            </w:r>
          </w:p>
          <w:p w14:paraId="6A48A17C" w14:textId="70627663" w:rsidR="004A1991" w:rsidRPr="00FA43EB" w:rsidRDefault="004A1991" w:rsidP="004A1991">
            <w:pPr>
              <w:jc w:val="both"/>
              <w:rPr>
                <w:lang w:val="nb-NO"/>
              </w:rPr>
            </w:pPr>
            <w:r w:rsidRPr="00FA43EB">
              <w:rPr>
                <w:lang w:val="nb-NO"/>
              </w:rPr>
              <w:t>Gyhadzi, Broniayebi, Ababuom</w:t>
            </w:r>
          </w:p>
          <w:p w14:paraId="554F0168" w14:textId="7638A4A1" w:rsidR="004A1991" w:rsidRPr="00FA43EB" w:rsidRDefault="004A1991" w:rsidP="004A1991">
            <w:pPr>
              <w:jc w:val="both"/>
              <w:rPr>
                <w:lang w:val="nb-NO"/>
              </w:rPr>
            </w:pPr>
            <w:r w:rsidRPr="00FA43EB">
              <w:rPr>
                <w:lang w:val="nb-NO"/>
              </w:rPr>
              <w:t>Obranewoarabo,Nyankomasu</w:t>
            </w:r>
          </w:p>
          <w:p w14:paraId="3ADA3FE2" w14:textId="7CAC1304" w:rsidR="004A1991" w:rsidRPr="00E330E2" w:rsidRDefault="004A1991" w:rsidP="004A1991">
            <w:pPr>
              <w:jc w:val="both"/>
              <w:rPr>
                <w:lang w:val="it-IT"/>
              </w:rPr>
            </w:pPr>
            <w:r w:rsidRPr="00E330E2">
              <w:rPr>
                <w:lang w:val="it-IT"/>
              </w:rPr>
              <w:t xml:space="preserve">Adiembra Krawura, </w:t>
            </w:r>
          </w:p>
          <w:p w14:paraId="073A50F7" w14:textId="5BF3C65C" w:rsidR="007D7E18" w:rsidRPr="00E330E2" w:rsidRDefault="007D7E18" w:rsidP="004A1991">
            <w:pPr>
              <w:jc w:val="both"/>
              <w:rPr>
                <w:lang w:val="it-IT"/>
              </w:rPr>
            </w:pPr>
          </w:p>
        </w:tc>
        <w:tc>
          <w:tcPr>
            <w:tcW w:w="1281" w:type="dxa"/>
          </w:tcPr>
          <w:p w14:paraId="488CC28B" w14:textId="3AA92D44" w:rsidR="007D7E18" w:rsidRPr="00555736" w:rsidRDefault="007D7E18" w:rsidP="00555736">
            <w:pPr>
              <w:spacing w:after="160" w:line="259" w:lineRule="auto"/>
              <w:jc w:val="both"/>
              <w:rPr>
                <w:lang w:val="en-GB"/>
              </w:rPr>
            </w:pPr>
            <w:r w:rsidRPr="00555736">
              <w:rPr>
                <w:lang w:val="en-GB"/>
              </w:rPr>
              <w:t>1000</w:t>
            </w:r>
          </w:p>
        </w:tc>
        <w:tc>
          <w:tcPr>
            <w:tcW w:w="2847" w:type="dxa"/>
          </w:tcPr>
          <w:p w14:paraId="5B102377" w14:textId="77777777" w:rsidR="007D7E18" w:rsidRPr="00555736" w:rsidRDefault="007D7E18" w:rsidP="00555736">
            <w:pPr>
              <w:spacing w:after="160" w:line="259" w:lineRule="auto"/>
              <w:jc w:val="both"/>
              <w:rPr>
                <w:lang w:val="en-GB"/>
              </w:rPr>
            </w:pPr>
            <w:r>
              <w:rPr>
                <w:lang w:val="en-GB"/>
              </w:rPr>
              <w:t>2</w:t>
            </w:r>
            <w:r w:rsidRPr="00537A6D">
              <w:rPr>
                <w:lang w:val="en-GB"/>
              </w:rPr>
              <w:t>0,000 seedlings supplied</w:t>
            </w:r>
          </w:p>
        </w:tc>
      </w:tr>
      <w:tr w:rsidR="007D7E18" w:rsidRPr="00555736" w14:paraId="30BB1E76" w14:textId="77777777" w:rsidTr="00BB566C">
        <w:trPr>
          <w:jc w:val="center"/>
        </w:trPr>
        <w:tc>
          <w:tcPr>
            <w:tcW w:w="1009" w:type="dxa"/>
            <w:vMerge/>
          </w:tcPr>
          <w:p w14:paraId="0994D382" w14:textId="77777777" w:rsidR="007D7E18" w:rsidRPr="00555736" w:rsidRDefault="007D7E18" w:rsidP="00555736">
            <w:pPr>
              <w:spacing w:after="160" w:line="259" w:lineRule="auto"/>
              <w:jc w:val="both"/>
              <w:rPr>
                <w:lang w:val="en-GB"/>
              </w:rPr>
            </w:pPr>
          </w:p>
        </w:tc>
        <w:tc>
          <w:tcPr>
            <w:tcW w:w="1272" w:type="dxa"/>
            <w:vMerge/>
          </w:tcPr>
          <w:p w14:paraId="2D82D81A" w14:textId="77777777" w:rsidR="007D7E18" w:rsidRPr="00555736" w:rsidRDefault="007D7E18" w:rsidP="00555736">
            <w:pPr>
              <w:spacing w:after="160" w:line="259" w:lineRule="auto"/>
              <w:jc w:val="both"/>
              <w:rPr>
                <w:lang w:val="en-GB"/>
              </w:rPr>
            </w:pPr>
          </w:p>
        </w:tc>
        <w:tc>
          <w:tcPr>
            <w:tcW w:w="1402" w:type="dxa"/>
          </w:tcPr>
          <w:p w14:paraId="0FA927ED" w14:textId="77777777" w:rsidR="007D7E18" w:rsidRPr="00555736" w:rsidRDefault="007D7E18" w:rsidP="00555736">
            <w:pPr>
              <w:spacing w:after="160" w:line="259" w:lineRule="auto"/>
              <w:jc w:val="both"/>
              <w:rPr>
                <w:lang w:val="en-GB"/>
              </w:rPr>
            </w:pPr>
            <w:r w:rsidRPr="00555736">
              <w:rPr>
                <w:lang w:val="en-GB"/>
              </w:rPr>
              <w:t>Jukwa</w:t>
            </w:r>
          </w:p>
        </w:tc>
        <w:tc>
          <w:tcPr>
            <w:tcW w:w="3037" w:type="dxa"/>
            <w:vMerge/>
          </w:tcPr>
          <w:p w14:paraId="45A8BF20" w14:textId="77777777" w:rsidR="007D7E18" w:rsidRPr="00555736" w:rsidRDefault="007D7E18" w:rsidP="00555736">
            <w:pPr>
              <w:jc w:val="both"/>
              <w:rPr>
                <w:lang w:val="en-GB"/>
              </w:rPr>
            </w:pPr>
          </w:p>
        </w:tc>
        <w:tc>
          <w:tcPr>
            <w:tcW w:w="1281" w:type="dxa"/>
          </w:tcPr>
          <w:p w14:paraId="676D77B3" w14:textId="6340BD3D" w:rsidR="007D7E18" w:rsidRPr="00555736" w:rsidRDefault="007D7E18" w:rsidP="00555736">
            <w:pPr>
              <w:spacing w:after="160" w:line="259" w:lineRule="auto"/>
              <w:jc w:val="both"/>
              <w:rPr>
                <w:lang w:val="en-GB"/>
              </w:rPr>
            </w:pPr>
            <w:r w:rsidRPr="00555736">
              <w:rPr>
                <w:lang w:val="en-GB"/>
              </w:rPr>
              <w:t>1000</w:t>
            </w:r>
          </w:p>
        </w:tc>
        <w:tc>
          <w:tcPr>
            <w:tcW w:w="2847" w:type="dxa"/>
          </w:tcPr>
          <w:p w14:paraId="6D960E9A" w14:textId="77777777" w:rsidR="007D7E18" w:rsidRPr="00555736" w:rsidRDefault="007D7E18" w:rsidP="00555736">
            <w:pPr>
              <w:spacing w:after="160" w:line="259" w:lineRule="auto"/>
              <w:jc w:val="both"/>
              <w:rPr>
                <w:lang w:val="en-GB"/>
              </w:rPr>
            </w:pPr>
            <w:r>
              <w:rPr>
                <w:lang w:val="en-GB"/>
              </w:rPr>
              <w:t>2</w:t>
            </w:r>
            <w:r w:rsidRPr="00537A6D">
              <w:rPr>
                <w:lang w:val="en-GB"/>
              </w:rPr>
              <w:t>0,000 seedlings supplied</w:t>
            </w:r>
          </w:p>
        </w:tc>
      </w:tr>
      <w:tr w:rsidR="007D7E18" w:rsidRPr="00555736" w14:paraId="75D830C4" w14:textId="77777777" w:rsidTr="00BB566C">
        <w:trPr>
          <w:jc w:val="center"/>
        </w:trPr>
        <w:tc>
          <w:tcPr>
            <w:tcW w:w="1009" w:type="dxa"/>
            <w:vMerge/>
          </w:tcPr>
          <w:p w14:paraId="158C59BB" w14:textId="77777777" w:rsidR="007D7E18" w:rsidRPr="00555736" w:rsidRDefault="007D7E18" w:rsidP="00555736">
            <w:pPr>
              <w:spacing w:after="160" w:line="259" w:lineRule="auto"/>
              <w:jc w:val="both"/>
              <w:rPr>
                <w:lang w:val="en-GB"/>
              </w:rPr>
            </w:pPr>
          </w:p>
        </w:tc>
        <w:tc>
          <w:tcPr>
            <w:tcW w:w="1272" w:type="dxa"/>
            <w:vMerge/>
          </w:tcPr>
          <w:p w14:paraId="445B0BA3" w14:textId="77777777" w:rsidR="007D7E18" w:rsidRPr="00555736" w:rsidRDefault="007D7E18" w:rsidP="00555736">
            <w:pPr>
              <w:spacing w:after="160" w:line="259" w:lineRule="auto"/>
              <w:jc w:val="both"/>
              <w:rPr>
                <w:lang w:val="en-GB"/>
              </w:rPr>
            </w:pPr>
          </w:p>
        </w:tc>
        <w:tc>
          <w:tcPr>
            <w:tcW w:w="1402" w:type="dxa"/>
          </w:tcPr>
          <w:p w14:paraId="73DA4899" w14:textId="77777777" w:rsidR="007D7E18" w:rsidRPr="00555736" w:rsidRDefault="007D7E18" w:rsidP="00555736">
            <w:pPr>
              <w:spacing w:after="160" w:line="259" w:lineRule="auto"/>
              <w:jc w:val="both"/>
              <w:rPr>
                <w:lang w:val="en-GB"/>
              </w:rPr>
            </w:pPr>
            <w:r w:rsidRPr="00555736">
              <w:rPr>
                <w:lang w:val="en-GB"/>
              </w:rPr>
              <w:t>Fosu</w:t>
            </w:r>
          </w:p>
        </w:tc>
        <w:tc>
          <w:tcPr>
            <w:tcW w:w="3037" w:type="dxa"/>
            <w:vMerge/>
          </w:tcPr>
          <w:p w14:paraId="581BDCAB" w14:textId="77777777" w:rsidR="007D7E18" w:rsidRPr="00555736" w:rsidRDefault="007D7E18" w:rsidP="00555736">
            <w:pPr>
              <w:jc w:val="both"/>
              <w:rPr>
                <w:lang w:val="en-GB"/>
              </w:rPr>
            </w:pPr>
          </w:p>
        </w:tc>
        <w:tc>
          <w:tcPr>
            <w:tcW w:w="1281" w:type="dxa"/>
          </w:tcPr>
          <w:p w14:paraId="1820145D" w14:textId="75B91307" w:rsidR="007D7E18" w:rsidRPr="00555736" w:rsidRDefault="007D7E18" w:rsidP="00555736">
            <w:pPr>
              <w:spacing w:after="160" w:line="259" w:lineRule="auto"/>
              <w:jc w:val="both"/>
              <w:rPr>
                <w:lang w:val="en-GB"/>
              </w:rPr>
            </w:pPr>
            <w:r w:rsidRPr="00555736">
              <w:rPr>
                <w:lang w:val="en-GB"/>
              </w:rPr>
              <w:t>1000</w:t>
            </w:r>
          </w:p>
        </w:tc>
        <w:tc>
          <w:tcPr>
            <w:tcW w:w="2847" w:type="dxa"/>
          </w:tcPr>
          <w:p w14:paraId="21B9F427" w14:textId="77777777" w:rsidR="007D7E18" w:rsidRPr="00555736" w:rsidRDefault="007D7E18" w:rsidP="00555736">
            <w:pPr>
              <w:spacing w:after="160" w:line="259" w:lineRule="auto"/>
              <w:jc w:val="both"/>
              <w:rPr>
                <w:lang w:val="en-GB"/>
              </w:rPr>
            </w:pPr>
            <w:r>
              <w:rPr>
                <w:lang w:val="en-GB"/>
              </w:rPr>
              <w:t>2</w:t>
            </w:r>
            <w:r w:rsidRPr="00537A6D">
              <w:rPr>
                <w:lang w:val="en-GB"/>
              </w:rPr>
              <w:t>0,000 seedlings supplied</w:t>
            </w:r>
          </w:p>
        </w:tc>
      </w:tr>
      <w:tr w:rsidR="00BB566C" w:rsidRPr="00555736" w14:paraId="0CA7D57B" w14:textId="77777777" w:rsidTr="00BB566C">
        <w:trPr>
          <w:jc w:val="center"/>
        </w:trPr>
        <w:tc>
          <w:tcPr>
            <w:tcW w:w="1009" w:type="dxa"/>
          </w:tcPr>
          <w:p w14:paraId="01D3BCAD" w14:textId="77777777" w:rsidR="00BB566C" w:rsidRPr="00555736" w:rsidRDefault="00BB566C" w:rsidP="00555736">
            <w:pPr>
              <w:spacing w:after="160" w:line="259" w:lineRule="auto"/>
              <w:jc w:val="both"/>
              <w:rPr>
                <w:lang w:val="en-GB"/>
              </w:rPr>
            </w:pPr>
            <w:r w:rsidRPr="00555736">
              <w:rPr>
                <w:lang w:val="en-GB"/>
              </w:rPr>
              <w:t>Juaboso-Bia</w:t>
            </w:r>
          </w:p>
        </w:tc>
        <w:tc>
          <w:tcPr>
            <w:tcW w:w="1272" w:type="dxa"/>
          </w:tcPr>
          <w:p w14:paraId="32F9FADC" w14:textId="77777777" w:rsidR="00BB566C" w:rsidRPr="00555736" w:rsidRDefault="00BB566C" w:rsidP="00555736">
            <w:pPr>
              <w:spacing w:after="160" w:line="259" w:lineRule="auto"/>
              <w:jc w:val="both"/>
              <w:rPr>
                <w:lang w:val="en-GB"/>
              </w:rPr>
            </w:pPr>
            <w:r w:rsidRPr="00555736">
              <w:rPr>
                <w:lang w:val="en-GB"/>
              </w:rPr>
              <w:t>Juaboso</w:t>
            </w:r>
          </w:p>
        </w:tc>
        <w:tc>
          <w:tcPr>
            <w:tcW w:w="1402" w:type="dxa"/>
          </w:tcPr>
          <w:p w14:paraId="3B19A4BD" w14:textId="77777777" w:rsidR="00BB566C" w:rsidRPr="00555736" w:rsidRDefault="00BB566C" w:rsidP="00555736">
            <w:pPr>
              <w:spacing w:after="160" w:line="259" w:lineRule="auto"/>
              <w:jc w:val="both"/>
              <w:rPr>
                <w:lang w:val="en-GB"/>
              </w:rPr>
            </w:pPr>
            <w:r w:rsidRPr="00555736">
              <w:rPr>
                <w:lang w:val="en-GB"/>
              </w:rPr>
              <w:t>Adjofua</w:t>
            </w:r>
          </w:p>
        </w:tc>
        <w:tc>
          <w:tcPr>
            <w:tcW w:w="3037" w:type="dxa"/>
          </w:tcPr>
          <w:p w14:paraId="10876A63" w14:textId="04CDDDD0" w:rsidR="00BB566C" w:rsidRPr="00555736" w:rsidRDefault="004A1991" w:rsidP="00555736">
            <w:pPr>
              <w:jc w:val="both"/>
              <w:rPr>
                <w:lang w:val="en-GB"/>
              </w:rPr>
            </w:pPr>
            <w:r w:rsidRPr="004A1991">
              <w:rPr>
                <w:lang w:val="en-GB"/>
              </w:rPr>
              <w:t xml:space="preserve">Adjofua, Osonokrom, Bonoie, Mesrenyame, Osumanikrom, Obeykrom, K. T. K, </w:t>
            </w:r>
            <w:r w:rsidRPr="004A1991">
              <w:rPr>
                <w:lang w:val="en-GB"/>
              </w:rPr>
              <w:lastRenderedPageBreak/>
              <w:t>Mempeasem, Asanteman, Atemuda, Elluokrom, Mfanteman, Acheakwaw, Tigare, Biano, Sakyikrom, Yesukrom, Akweikrom, Kumikrom, SIKANEASEM, Assemnyinaakrom, Nyame Nti, Secretarykrom, Paddykrom, Kramokrom</w:t>
            </w:r>
          </w:p>
        </w:tc>
        <w:tc>
          <w:tcPr>
            <w:tcW w:w="1281" w:type="dxa"/>
          </w:tcPr>
          <w:p w14:paraId="61D1B6D5" w14:textId="3FED5FF7" w:rsidR="00BB566C" w:rsidRPr="00555736" w:rsidRDefault="00BB566C" w:rsidP="00555736">
            <w:pPr>
              <w:spacing w:after="160" w:line="259" w:lineRule="auto"/>
              <w:jc w:val="both"/>
              <w:rPr>
                <w:lang w:val="en-GB"/>
              </w:rPr>
            </w:pPr>
            <w:r w:rsidRPr="00555736">
              <w:rPr>
                <w:lang w:val="en-GB"/>
              </w:rPr>
              <w:lastRenderedPageBreak/>
              <w:t>2000</w:t>
            </w:r>
          </w:p>
        </w:tc>
        <w:tc>
          <w:tcPr>
            <w:tcW w:w="2847" w:type="dxa"/>
          </w:tcPr>
          <w:p w14:paraId="455FF0DB" w14:textId="77777777" w:rsidR="00BB566C" w:rsidRPr="00555736" w:rsidRDefault="00BB566C" w:rsidP="00555736">
            <w:pPr>
              <w:spacing w:after="160" w:line="259" w:lineRule="auto"/>
              <w:jc w:val="both"/>
              <w:rPr>
                <w:lang w:val="en-GB"/>
              </w:rPr>
            </w:pPr>
            <w:r>
              <w:rPr>
                <w:lang w:val="en-GB"/>
              </w:rPr>
              <w:t>4</w:t>
            </w:r>
            <w:r w:rsidRPr="00537A6D">
              <w:rPr>
                <w:lang w:val="en-GB"/>
              </w:rPr>
              <w:t>0,000 seedlings supplied</w:t>
            </w:r>
          </w:p>
        </w:tc>
      </w:tr>
      <w:tr w:rsidR="00BB566C" w:rsidRPr="00555736" w14:paraId="13110902" w14:textId="77777777" w:rsidTr="00BB566C">
        <w:trPr>
          <w:jc w:val="center"/>
        </w:trPr>
        <w:tc>
          <w:tcPr>
            <w:tcW w:w="1009" w:type="dxa"/>
          </w:tcPr>
          <w:p w14:paraId="1DB593F2" w14:textId="77777777" w:rsidR="00BB566C" w:rsidRPr="00555736" w:rsidRDefault="00BB566C" w:rsidP="00555736">
            <w:pPr>
              <w:spacing w:after="160" w:line="259" w:lineRule="auto"/>
              <w:jc w:val="both"/>
              <w:rPr>
                <w:lang w:val="en-GB"/>
              </w:rPr>
            </w:pPr>
            <w:r w:rsidRPr="00555736">
              <w:rPr>
                <w:lang w:val="en-GB"/>
              </w:rPr>
              <w:t>Ahafo Ano South</w:t>
            </w:r>
          </w:p>
        </w:tc>
        <w:tc>
          <w:tcPr>
            <w:tcW w:w="1272" w:type="dxa"/>
          </w:tcPr>
          <w:p w14:paraId="59F97099" w14:textId="77777777" w:rsidR="00BB566C" w:rsidRPr="00555736" w:rsidRDefault="00BB566C" w:rsidP="00555736">
            <w:pPr>
              <w:spacing w:after="160" w:line="259" w:lineRule="auto"/>
              <w:jc w:val="both"/>
              <w:rPr>
                <w:lang w:val="en-GB"/>
              </w:rPr>
            </w:pPr>
            <w:r w:rsidRPr="00555736">
              <w:rPr>
                <w:lang w:val="en-GB"/>
              </w:rPr>
              <w:t>Mankra</w:t>
            </w:r>
            <w:r>
              <w:rPr>
                <w:lang w:val="en-GB"/>
              </w:rPr>
              <w:t>n</w:t>
            </w:r>
            <w:r w:rsidRPr="00555736">
              <w:rPr>
                <w:lang w:val="en-GB"/>
              </w:rPr>
              <w:t>so</w:t>
            </w:r>
          </w:p>
        </w:tc>
        <w:tc>
          <w:tcPr>
            <w:tcW w:w="1402" w:type="dxa"/>
          </w:tcPr>
          <w:p w14:paraId="51617493" w14:textId="77777777" w:rsidR="00BB566C" w:rsidRPr="00555736" w:rsidRDefault="00BB566C" w:rsidP="00555736">
            <w:pPr>
              <w:spacing w:after="160" w:line="259" w:lineRule="auto"/>
              <w:jc w:val="both"/>
              <w:rPr>
                <w:lang w:val="en-GB"/>
              </w:rPr>
            </w:pPr>
            <w:r w:rsidRPr="00555736">
              <w:rPr>
                <w:lang w:val="en-GB"/>
              </w:rPr>
              <w:t>Mankra</w:t>
            </w:r>
            <w:r>
              <w:rPr>
                <w:lang w:val="en-GB"/>
              </w:rPr>
              <w:t>n</w:t>
            </w:r>
            <w:r w:rsidRPr="00555736">
              <w:rPr>
                <w:lang w:val="en-GB"/>
              </w:rPr>
              <w:t>so</w:t>
            </w:r>
          </w:p>
        </w:tc>
        <w:tc>
          <w:tcPr>
            <w:tcW w:w="3037" w:type="dxa"/>
          </w:tcPr>
          <w:p w14:paraId="17615930" w14:textId="21FB67BF" w:rsidR="00BB566C" w:rsidRPr="00555736" w:rsidRDefault="00BB566C" w:rsidP="00555736">
            <w:pPr>
              <w:jc w:val="both"/>
              <w:rPr>
                <w:lang w:val="en-GB"/>
              </w:rPr>
            </w:pPr>
          </w:p>
        </w:tc>
        <w:tc>
          <w:tcPr>
            <w:tcW w:w="1281" w:type="dxa"/>
          </w:tcPr>
          <w:p w14:paraId="22C200D3" w14:textId="360921C5" w:rsidR="00BB566C" w:rsidRPr="00555736" w:rsidRDefault="00BB566C" w:rsidP="00555736">
            <w:pPr>
              <w:spacing w:after="160" w:line="259" w:lineRule="auto"/>
              <w:jc w:val="both"/>
              <w:rPr>
                <w:lang w:val="en-GB"/>
              </w:rPr>
            </w:pPr>
            <w:r w:rsidRPr="00555736">
              <w:rPr>
                <w:lang w:val="en-GB"/>
              </w:rPr>
              <w:t>1500</w:t>
            </w:r>
          </w:p>
        </w:tc>
        <w:tc>
          <w:tcPr>
            <w:tcW w:w="2847" w:type="dxa"/>
          </w:tcPr>
          <w:p w14:paraId="07A654D4" w14:textId="77777777" w:rsidR="00BB566C" w:rsidRPr="00555736" w:rsidRDefault="00BB566C" w:rsidP="00555736">
            <w:pPr>
              <w:spacing w:after="160" w:line="259" w:lineRule="auto"/>
              <w:jc w:val="both"/>
              <w:rPr>
                <w:lang w:val="en-GB"/>
              </w:rPr>
            </w:pPr>
            <w:r>
              <w:rPr>
                <w:lang w:val="en-GB"/>
              </w:rPr>
              <w:t>15</w:t>
            </w:r>
            <w:r w:rsidRPr="00537A6D">
              <w:rPr>
                <w:lang w:val="en-GB"/>
              </w:rPr>
              <w:t>,000 seedlings supplied</w:t>
            </w:r>
          </w:p>
        </w:tc>
      </w:tr>
      <w:tr w:rsidR="004A1991" w:rsidRPr="00555736" w14:paraId="35A16A6C" w14:textId="77777777" w:rsidTr="00BB566C">
        <w:trPr>
          <w:jc w:val="center"/>
        </w:trPr>
        <w:tc>
          <w:tcPr>
            <w:tcW w:w="1009" w:type="dxa"/>
          </w:tcPr>
          <w:p w14:paraId="0F9349DA" w14:textId="77777777" w:rsidR="004A1991" w:rsidRPr="00555736" w:rsidRDefault="004A1991" w:rsidP="00555736">
            <w:pPr>
              <w:spacing w:after="160" w:line="259" w:lineRule="auto"/>
              <w:jc w:val="both"/>
              <w:rPr>
                <w:lang w:val="en-GB"/>
              </w:rPr>
            </w:pPr>
            <w:r w:rsidRPr="00555736">
              <w:rPr>
                <w:lang w:val="en-GB"/>
              </w:rPr>
              <w:t>Asunafo Asutifi</w:t>
            </w:r>
          </w:p>
        </w:tc>
        <w:tc>
          <w:tcPr>
            <w:tcW w:w="1272" w:type="dxa"/>
          </w:tcPr>
          <w:p w14:paraId="2084E58C" w14:textId="77777777" w:rsidR="004A1991" w:rsidRPr="00555736" w:rsidRDefault="004A1991" w:rsidP="00555736">
            <w:pPr>
              <w:spacing w:after="160" w:line="259" w:lineRule="auto"/>
              <w:jc w:val="both"/>
              <w:rPr>
                <w:lang w:val="en-GB"/>
              </w:rPr>
            </w:pPr>
            <w:r w:rsidRPr="00555736">
              <w:rPr>
                <w:lang w:val="en-GB"/>
              </w:rPr>
              <w:t>Goaso</w:t>
            </w:r>
          </w:p>
        </w:tc>
        <w:tc>
          <w:tcPr>
            <w:tcW w:w="1402" w:type="dxa"/>
          </w:tcPr>
          <w:p w14:paraId="2566EBED" w14:textId="77777777" w:rsidR="004A1991" w:rsidRPr="00555736" w:rsidRDefault="004A1991" w:rsidP="00555736">
            <w:pPr>
              <w:spacing w:after="160" w:line="259" w:lineRule="auto"/>
              <w:jc w:val="both"/>
              <w:rPr>
                <w:lang w:val="en-GB"/>
              </w:rPr>
            </w:pPr>
            <w:r w:rsidRPr="00555736">
              <w:rPr>
                <w:lang w:val="en-GB"/>
              </w:rPr>
              <w:t>Sankore</w:t>
            </w:r>
          </w:p>
        </w:tc>
        <w:tc>
          <w:tcPr>
            <w:tcW w:w="3037" w:type="dxa"/>
            <w:vMerge w:val="restart"/>
          </w:tcPr>
          <w:p w14:paraId="0643193C" w14:textId="44C7D9F6" w:rsidR="004A1991" w:rsidRPr="00E330E2" w:rsidRDefault="004A1991" w:rsidP="00555736">
            <w:pPr>
              <w:jc w:val="both"/>
              <w:rPr>
                <w:lang w:val="it-IT"/>
              </w:rPr>
            </w:pPr>
            <w:r w:rsidRPr="00E330E2">
              <w:rPr>
                <w:lang w:val="it-IT"/>
              </w:rPr>
              <w:t>Tenso, Nsunamah, mankesim, Subrisu, Oseikrom</w:t>
            </w:r>
          </w:p>
        </w:tc>
        <w:tc>
          <w:tcPr>
            <w:tcW w:w="1281" w:type="dxa"/>
          </w:tcPr>
          <w:p w14:paraId="7875A22F" w14:textId="0CA73904" w:rsidR="004A1991" w:rsidRPr="00555736" w:rsidRDefault="004A1991" w:rsidP="00555736">
            <w:pPr>
              <w:spacing w:after="160" w:line="259" w:lineRule="auto"/>
              <w:jc w:val="both"/>
              <w:rPr>
                <w:lang w:val="en-GB"/>
              </w:rPr>
            </w:pPr>
            <w:r w:rsidRPr="00555736">
              <w:rPr>
                <w:lang w:val="en-GB"/>
              </w:rPr>
              <w:t>1000</w:t>
            </w:r>
          </w:p>
        </w:tc>
        <w:tc>
          <w:tcPr>
            <w:tcW w:w="2847" w:type="dxa"/>
          </w:tcPr>
          <w:p w14:paraId="53DBE307" w14:textId="77777777" w:rsidR="004A1991" w:rsidRPr="00555736" w:rsidRDefault="004A1991" w:rsidP="00555736">
            <w:pPr>
              <w:spacing w:after="160" w:line="259" w:lineRule="auto"/>
              <w:jc w:val="both"/>
              <w:rPr>
                <w:lang w:val="en-GB"/>
              </w:rPr>
            </w:pPr>
            <w:r>
              <w:rPr>
                <w:lang w:val="en-GB"/>
              </w:rPr>
              <w:t>2</w:t>
            </w:r>
            <w:r w:rsidRPr="00537A6D">
              <w:rPr>
                <w:lang w:val="en-GB"/>
              </w:rPr>
              <w:t>0,000 seedlings supplied</w:t>
            </w:r>
          </w:p>
        </w:tc>
      </w:tr>
      <w:tr w:rsidR="004A1991" w:rsidRPr="00555736" w14:paraId="487961B1" w14:textId="77777777" w:rsidTr="00BB566C">
        <w:trPr>
          <w:jc w:val="center"/>
        </w:trPr>
        <w:tc>
          <w:tcPr>
            <w:tcW w:w="1009" w:type="dxa"/>
          </w:tcPr>
          <w:p w14:paraId="0C7C73C6" w14:textId="77777777" w:rsidR="004A1991" w:rsidRPr="00555736" w:rsidRDefault="004A1991" w:rsidP="00555736">
            <w:pPr>
              <w:spacing w:after="160" w:line="259" w:lineRule="auto"/>
              <w:jc w:val="both"/>
              <w:rPr>
                <w:lang w:val="en-GB"/>
              </w:rPr>
            </w:pPr>
          </w:p>
        </w:tc>
        <w:tc>
          <w:tcPr>
            <w:tcW w:w="1272" w:type="dxa"/>
          </w:tcPr>
          <w:p w14:paraId="1D7231CC" w14:textId="77777777" w:rsidR="004A1991" w:rsidRPr="00555736" w:rsidRDefault="004A1991" w:rsidP="00555736">
            <w:pPr>
              <w:spacing w:after="160" w:line="259" w:lineRule="auto"/>
              <w:jc w:val="both"/>
              <w:rPr>
                <w:lang w:val="en-GB"/>
              </w:rPr>
            </w:pPr>
          </w:p>
        </w:tc>
        <w:tc>
          <w:tcPr>
            <w:tcW w:w="1402" w:type="dxa"/>
          </w:tcPr>
          <w:p w14:paraId="40ED21CC" w14:textId="77777777" w:rsidR="004A1991" w:rsidRPr="00555736" w:rsidRDefault="004A1991" w:rsidP="00555736">
            <w:pPr>
              <w:spacing w:after="160" w:line="259" w:lineRule="auto"/>
              <w:jc w:val="both"/>
              <w:rPr>
                <w:lang w:val="en-GB"/>
              </w:rPr>
            </w:pPr>
            <w:r w:rsidRPr="00555736">
              <w:rPr>
                <w:lang w:val="en-GB"/>
              </w:rPr>
              <w:t>Goaso</w:t>
            </w:r>
          </w:p>
        </w:tc>
        <w:tc>
          <w:tcPr>
            <w:tcW w:w="3037" w:type="dxa"/>
            <w:vMerge/>
          </w:tcPr>
          <w:p w14:paraId="46FA6ABD" w14:textId="77777777" w:rsidR="004A1991" w:rsidRPr="00555736" w:rsidRDefault="004A1991" w:rsidP="00555736">
            <w:pPr>
              <w:jc w:val="both"/>
              <w:rPr>
                <w:lang w:val="en-GB"/>
              </w:rPr>
            </w:pPr>
          </w:p>
        </w:tc>
        <w:tc>
          <w:tcPr>
            <w:tcW w:w="1281" w:type="dxa"/>
          </w:tcPr>
          <w:p w14:paraId="64365BE9" w14:textId="572BD0E9" w:rsidR="004A1991" w:rsidRPr="00555736" w:rsidRDefault="004A1991" w:rsidP="00555736">
            <w:pPr>
              <w:spacing w:after="160" w:line="259" w:lineRule="auto"/>
              <w:jc w:val="both"/>
              <w:rPr>
                <w:lang w:val="en-GB"/>
              </w:rPr>
            </w:pPr>
            <w:r w:rsidRPr="00555736">
              <w:rPr>
                <w:lang w:val="en-GB"/>
              </w:rPr>
              <w:t>2000</w:t>
            </w:r>
          </w:p>
        </w:tc>
        <w:tc>
          <w:tcPr>
            <w:tcW w:w="2847" w:type="dxa"/>
          </w:tcPr>
          <w:p w14:paraId="1470DA74" w14:textId="77777777" w:rsidR="004A1991" w:rsidRPr="00555736" w:rsidRDefault="004A1991" w:rsidP="00555736">
            <w:pPr>
              <w:spacing w:after="160" w:line="259" w:lineRule="auto"/>
              <w:jc w:val="both"/>
              <w:rPr>
                <w:lang w:val="en-GB"/>
              </w:rPr>
            </w:pPr>
            <w:r>
              <w:rPr>
                <w:lang w:val="en-GB"/>
              </w:rPr>
              <w:t>4</w:t>
            </w:r>
            <w:r w:rsidRPr="00537A6D">
              <w:rPr>
                <w:lang w:val="en-GB"/>
              </w:rPr>
              <w:t>0,000 seedlings supplied</w:t>
            </w:r>
          </w:p>
        </w:tc>
      </w:tr>
      <w:tr w:rsidR="004A1991" w:rsidRPr="00555736" w14:paraId="3A72ECA1" w14:textId="77777777" w:rsidTr="00BB566C">
        <w:trPr>
          <w:jc w:val="center"/>
        </w:trPr>
        <w:tc>
          <w:tcPr>
            <w:tcW w:w="1009" w:type="dxa"/>
          </w:tcPr>
          <w:p w14:paraId="73A59D10" w14:textId="77777777" w:rsidR="004A1991" w:rsidRPr="00555736" w:rsidRDefault="004A1991" w:rsidP="00555736">
            <w:pPr>
              <w:spacing w:after="160" w:line="259" w:lineRule="auto"/>
              <w:jc w:val="both"/>
              <w:rPr>
                <w:lang w:val="en-GB"/>
              </w:rPr>
            </w:pPr>
          </w:p>
        </w:tc>
        <w:tc>
          <w:tcPr>
            <w:tcW w:w="1272" w:type="dxa"/>
          </w:tcPr>
          <w:p w14:paraId="33875FE1" w14:textId="77777777" w:rsidR="004A1991" w:rsidRPr="00555736" w:rsidRDefault="004A1991" w:rsidP="00555736">
            <w:pPr>
              <w:spacing w:after="160" w:line="259" w:lineRule="auto"/>
              <w:jc w:val="both"/>
              <w:rPr>
                <w:lang w:val="en-GB"/>
              </w:rPr>
            </w:pPr>
          </w:p>
        </w:tc>
        <w:tc>
          <w:tcPr>
            <w:tcW w:w="1402" w:type="dxa"/>
          </w:tcPr>
          <w:p w14:paraId="6B761852" w14:textId="77777777" w:rsidR="004A1991" w:rsidRPr="00555736" w:rsidRDefault="004A1991" w:rsidP="00555736">
            <w:pPr>
              <w:spacing w:after="160" w:line="259" w:lineRule="auto"/>
              <w:jc w:val="both"/>
              <w:rPr>
                <w:lang w:val="en-GB"/>
              </w:rPr>
            </w:pPr>
            <w:r w:rsidRPr="00555736">
              <w:rPr>
                <w:lang w:val="en-GB"/>
              </w:rPr>
              <w:t>Dadiesoaba</w:t>
            </w:r>
          </w:p>
        </w:tc>
        <w:tc>
          <w:tcPr>
            <w:tcW w:w="3037" w:type="dxa"/>
            <w:vMerge/>
          </w:tcPr>
          <w:p w14:paraId="44F547C3" w14:textId="77777777" w:rsidR="004A1991" w:rsidRPr="00555736" w:rsidRDefault="004A1991" w:rsidP="00555736">
            <w:pPr>
              <w:jc w:val="both"/>
              <w:rPr>
                <w:lang w:val="en-GB"/>
              </w:rPr>
            </w:pPr>
          </w:p>
        </w:tc>
        <w:tc>
          <w:tcPr>
            <w:tcW w:w="1281" w:type="dxa"/>
          </w:tcPr>
          <w:p w14:paraId="2C8FFCF9" w14:textId="0FDDA450" w:rsidR="004A1991" w:rsidRPr="00555736" w:rsidRDefault="004A1991" w:rsidP="00555736">
            <w:pPr>
              <w:spacing w:after="160" w:line="259" w:lineRule="auto"/>
              <w:jc w:val="both"/>
              <w:rPr>
                <w:lang w:val="en-GB"/>
              </w:rPr>
            </w:pPr>
            <w:r w:rsidRPr="00555736">
              <w:rPr>
                <w:lang w:val="en-GB"/>
              </w:rPr>
              <w:t>1000</w:t>
            </w:r>
          </w:p>
        </w:tc>
        <w:tc>
          <w:tcPr>
            <w:tcW w:w="2847" w:type="dxa"/>
          </w:tcPr>
          <w:p w14:paraId="2AE8A79D" w14:textId="77777777" w:rsidR="004A1991" w:rsidRPr="00555736" w:rsidRDefault="004A1991" w:rsidP="00555736">
            <w:pPr>
              <w:spacing w:after="160" w:line="259" w:lineRule="auto"/>
              <w:jc w:val="both"/>
              <w:rPr>
                <w:lang w:val="en-GB"/>
              </w:rPr>
            </w:pPr>
            <w:r>
              <w:rPr>
                <w:lang w:val="en-GB"/>
              </w:rPr>
              <w:t>2</w:t>
            </w:r>
            <w:r w:rsidRPr="00537A6D">
              <w:rPr>
                <w:lang w:val="en-GB"/>
              </w:rPr>
              <w:t>0,000 seedlings supplied</w:t>
            </w:r>
          </w:p>
        </w:tc>
      </w:tr>
      <w:tr w:rsidR="00BB566C" w:rsidRPr="00555736" w14:paraId="42094FB4" w14:textId="77777777" w:rsidTr="00BB566C">
        <w:trPr>
          <w:jc w:val="center"/>
        </w:trPr>
        <w:tc>
          <w:tcPr>
            <w:tcW w:w="3683" w:type="dxa"/>
            <w:gridSpan w:val="3"/>
          </w:tcPr>
          <w:p w14:paraId="65ECB7F9" w14:textId="77777777" w:rsidR="00BB566C" w:rsidRPr="00555736" w:rsidRDefault="00BB566C" w:rsidP="00555736">
            <w:pPr>
              <w:spacing w:after="160" w:line="259" w:lineRule="auto"/>
              <w:jc w:val="both"/>
              <w:rPr>
                <w:b/>
                <w:lang w:val="en-GB"/>
              </w:rPr>
            </w:pPr>
            <w:r w:rsidRPr="00555736">
              <w:rPr>
                <w:lang w:val="en-GB"/>
              </w:rPr>
              <w:tab/>
            </w:r>
            <w:r w:rsidRPr="00555736">
              <w:rPr>
                <w:b/>
                <w:lang w:val="en-GB"/>
              </w:rPr>
              <w:t>Total</w:t>
            </w:r>
          </w:p>
        </w:tc>
        <w:tc>
          <w:tcPr>
            <w:tcW w:w="3037" w:type="dxa"/>
          </w:tcPr>
          <w:p w14:paraId="68CB0886" w14:textId="77777777" w:rsidR="00BB566C" w:rsidRPr="00555736" w:rsidRDefault="00BB566C" w:rsidP="00555736">
            <w:pPr>
              <w:jc w:val="both"/>
              <w:rPr>
                <w:b/>
                <w:lang w:val="en-GB"/>
              </w:rPr>
            </w:pPr>
          </w:p>
        </w:tc>
        <w:tc>
          <w:tcPr>
            <w:tcW w:w="1281" w:type="dxa"/>
          </w:tcPr>
          <w:p w14:paraId="455AC358" w14:textId="10CECE3F" w:rsidR="00BB566C" w:rsidRPr="00555736" w:rsidRDefault="00BB566C" w:rsidP="00555736">
            <w:pPr>
              <w:spacing w:after="160" w:line="259" w:lineRule="auto"/>
              <w:jc w:val="both"/>
              <w:rPr>
                <w:b/>
                <w:lang w:val="en-GB"/>
              </w:rPr>
            </w:pPr>
            <w:r w:rsidRPr="00555736">
              <w:rPr>
                <w:b/>
                <w:lang w:val="en-GB"/>
              </w:rPr>
              <w:t>10, 500</w:t>
            </w:r>
          </w:p>
        </w:tc>
        <w:tc>
          <w:tcPr>
            <w:tcW w:w="2847" w:type="dxa"/>
          </w:tcPr>
          <w:p w14:paraId="4604D26C" w14:textId="77777777" w:rsidR="00BB566C" w:rsidRPr="00555736" w:rsidRDefault="00BB566C" w:rsidP="00555736">
            <w:pPr>
              <w:spacing w:after="160" w:line="259" w:lineRule="auto"/>
              <w:jc w:val="both"/>
              <w:rPr>
                <w:lang w:val="en-GB"/>
              </w:rPr>
            </w:pPr>
          </w:p>
        </w:tc>
      </w:tr>
    </w:tbl>
    <w:p w14:paraId="7A437764" w14:textId="77777777" w:rsidR="00555736" w:rsidRDefault="00555736" w:rsidP="00D41946">
      <w:pPr>
        <w:jc w:val="both"/>
        <w:rPr>
          <w:lang w:val="en-GB"/>
        </w:rPr>
      </w:pPr>
    </w:p>
    <w:p w14:paraId="094830B7" w14:textId="77777777" w:rsidR="00555736" w:rsidRDefault="00133E84" w:rsidP="006F7240">
      <w:pPr>
        <w:pStyle w:val="Heading1"/>
        <w:rPr>
          <w:lang w:val="en-GB"/>
        </w:rPr>
      </w:pPr>
      <w:bookmarkStart w:id="21" w:name="_Toc157057409"/>
      <w:r>
        <w:rPr>
          <w:lang w:val="en-GB"/>
        </w:rPr>
        <w:t>OPERATIONALIZATION OF FEEDBACK AND GRIEVANCE REDRESS MECHANISM (FGRM)</w:t>
      </w:r>
      <w:bookmarkEnd w:id="21"/>
    </w:p>
    <w:p w14:paraId="318199D9" w14:textId="4715BEE7" w:rsidR="00914E5A" w:rsidRPr="006F7240" w:rsidRDefault="006F7240" w:rsidP="00914E5A">
      <w:pPr>
        <w:jc w:val="both"/>
      </w:pPr>
      <w:r>
        <w:t xml:space="preserve">A key activity in operationalizing FGRM is undertaking extensive and continuous public sensitization and </w:t>
      </w:r>
      <w:r w:rsidR="00460ED1">
        <w:t xml:space="preserve">awareness creation as well as education on the need to provide feedback on REDD+ implementation outcomes and impacts, whiles also providing avenues for reporting grievances that may result. </w:t>
      </w:r>
      <w:r w:rsidR="001F3ACA" w:rsidRPr="006F7240">
        <w:t xml:space="preserve">The NRS through various trainings and workshops </w:t>
      </w:r>
      <w:r w:rsidR="00460ED1">
        <w:t xml:space="preserve">as well as field visits </w:t>
      </w:r>
      <w:r w:rsidR="001F3ACA" w:rsidRPr="006F7240">
        <w:t>at mainly the landscape level have enhanced continuous awareness creation, capacity building and sensitization amongst key stakeholders on the FGRM and its modalities at Kakum, Juaboso-Bia, Asunafo-Asutifi, Ahafo Ano South, and Sefwi Wiawso-Bibiani HIAs</w:t>
      </w:r>
      <w:r w:rsidR="00914E5A">
        <w:t xml:space="preserve"> (including Safeguards Field Monitoring and Engagement from May 11 – 21, 2021</w:t>
      </w:r>
      <w:r w:rsidR="007E7D14">
        <w:t xml:space="preserve"> and</w:t>
      </w:r>
      <w:r w:rsidR="00914E5A">
        <w:t xml:space="preserve"> </w:t>
      </w:r>
      <w:r w:rsidR="0035477E">
        <w:t xml:space="preserve">Sub-National Stakeholder Engagement Meetings from </w:t>
      </w:r>
      <w:r w:rsidR="0035477E" w:rsidRPr="0035477E">
        <w:rPr>
          <w:lang w:val="en-GB"/>
        </w:rPr>
        <w:t xml:space="preserve">November 19 </w:t>
      </w:r>
      <w:r w:rsidR="007E7D14">
        <w:rPr>
          <w:lang w:val="en-GB"/>
        </w:rPr>
        <w:t>-</w:t>
      </w:r>
      <w:r w:rsidR="0035477E" w:rsidRPr="0035477E">
        <w:rPr>
          <w:lang w:val="en-GB"/>
        </w:rPr>
        <w:t xml:space="preserve"> 27, 2020</w:t>
      </w:r>
      <w:r w:rsidR="007E7D14">
        <w:rPr>
          <w:lang w:val="en-GB"/>
        </w:rPr>
        <w:t>)</w:t>
      </w:r>
      <w:r w:rsidR="001F3ACA" w:rsidRPr="006F7240">
        <w:t>. The stakeholders include Safeguards Focal Persons, Safeguards Teams, HMB/CREMA Executives, Forestry Commission District Managers, District Assembly, Agric Department, Environmental Protection Agency, NGOs/CSOs, and Private Sector partners.</w:t>
      </w:r>
      <w:r w:rsidR="004B61A3">
        <w:t xml:space="preserve"> </w:t>
      </w:r>
    </w:p>
    <w:p w14:paraId="53F7EA9B" w14:textId="77777777" w:rsidR="0035477E" w:rsidRPr="006F7240" w:rsidRDefault="006F7240" w:rsidP="006F7240">
      <w:pPr>
        <w:jc w:val="both"/>
      </w:pPr>
      <w:r w:rsidRPr="006F7240">
        <w:t xml:space="preserve">Radio jingle on FGRM </w:t>
      </w:r>
      <w:r w:rsidR="00460ED1">
        <w:t xml:space="preserve">has also been developed to sensitize communities and farm settlements through </w:t>
      </w:r>
      <w:r w:rsidRPr="006F7240">
        <w:t>Radio</w:t>
      </w:r>
      <w:r w:rsidR="00460ED1">
        <w:t>, information centers</w:t>
      </w:r>
      <w:r w:rsidRPr="006F7240">
        <w:t xml:space="preserve"> and Community Center</w:t>
      </w:r>
      <w:r w:rsidR="00460ED1">
        <w:t>s</w:t>
      </w:r>
      <w:r w:rsidRPr="006F7240">
        <w:t xml:space="preserve"> </w:t>
      </w:r>
      <w:r w:rsidR="00460ED1">
        <w:t>broadcasts.</w:t>
      </w:r>
    </w:p>
    <w:p w14:paraId="68F00ECD" w14:textId="026140EB" w:rsidR="0017510F" w:rsidRDefault="001F3ACA" w:rsidP="006F7240">
      <w:pPr>
        <w:jc w:val="both"/>
      </w:pPr>
      <w:r w:rsidRPr="006F7240">
        <w:t>FGRM complaint</w:t>
      </w:r>
      <w:r w:rsidR="005E002A">
        <w:t>/</w:t>
      </w:r>
      <w:r w:rsidRPr="006F7240">
        <w:t xml:space="preserve"> </w:t>
      </w:r>
      <w:r w:rsidR="005E002A" w:rsidRPr="006F7240">
        <w:t xml:space="preserve">grievance </w:t>
      </w:r>
      <w:r w:rsidRPr="006F7240">
        <w:t xml:space="preserve">forms have been printed out and distributed to FC District Offices. Most of the </w:t>
      </w:r>
      <w:r w:rsidR="0058484D">
        <w:t xml:space="preserve">feedback and </w:t>
      </w:r>
      <w:r w:rsidRPr="006F7240">
        <w:t xml:space="preserve">grievances received by the forest district offices were on: </w:t>
      </w:r>
    </w:p>
    <w:p w14:paraId="5C74CE26" w14:textId="680430EA" w:rsidR="0017510F" w:rsidRPr="0017510F" w:rsidRDefault="00645B77" w:rsidP="0017510F">
      <w:pPr>
        <w:pStyle w:val="ListParagraph"/>
        <w:numPr>
          <w:ilvl w:val="0"/>
          <w:numId w:val="5"/>
        </w:numPr>
        <w:jc w:val="both"/>
      </w:pPr>
      <w:r w:rsidRPr="001E258B">
        <w:rPr>
          <w:b/>
          <w:lang w:val="en-GB"/>
        </w:rPr>
        <w:t>Grievance or complaints</w:t>
      </w:r>
      <w:r w:rsidR="0017510F" w:rsidRPr="0017510F">
        <w:t>I</w:t>
      </w:r>
      <w:r w:rsidR="001F3ACA" w:rsidRPr="0017510F">
        <w:t>nadequate</w:t>
      </w:r>
      <w:r w:rsidR="0017510F">
        <w:t xml:space="preserve"> </w:t>
      </w:r>
      <w:r w:rsidR="001F3ACA" w:rsidRPr="0017510F">
        <w:t xml:space="preserve">logistics supply to farmers such as wellington boots, cutlasses among others.  </w:t>
      </w:r>
    </w:p>
    <w:p w14:paraId="3A46A679" w14:textId="77777777" w:rsidR="004A762E" w:rsidRPr="004A762E" w:rsidRDefault="001F3ACA" w:rsidP="004A762E">
      <w:pPr>
        <w:pStyle w:val="ListParagraph"/>
        <w:numPr>
          <w:ilvl w:val="0"/>
          <w:numId w:val="5"/>
        </w:numPr>
        <w:jc w:val="both"/>
      </w:pPr>
      <w:r w:rsidRPr="004A762E">
        <w:t xml:space="preserve">Other complaints received are on illegal logging and illegal farming, which are addressed by FC's laid down rules and regulations. These grievances have been reported by the FC in 5 HIAs (Juaboso, Kakum, Ahafo Ahafo South, Asunafo-Asutifi and Sefwi Wiawso-Bibiani). </w:t>
      </w:r>
    </w:p>
    <w:p w14:paraId="436D3B8F" w14:textId="77777777" w:rsidR="001943B6" w:rsidRPr="006F7240" w:rsidRDefault="001F3ACA" w:rsidP="004A762E">
      <w:pPr>
        <w:pStyle w:val="ListParagraph"/>
        <w:numPr>
          <w:ilvl w:val="0"/>
          <w:numId w:val="5"/>
        </w:numPr>
        <w:jc w:val="both"/>
      </w:pPr>
      <w:r w:rsidRPr="004A762E">
        <w:t xml:space="preserve">The grievances received by the FC Park Mangers are mainly on elephant crop raiding where elephants </w:t>
      </w:r>
      <w:r w:rsidR="004A762E">
        <w:t>move out of</w:t>
      </w:r>
      <w:r w:rsidRPr="004A762E">
        <w:t xml:space="preserve"> the parks to destroy cocoa farms and other food crops.</w:t>
      </w:r>
    </w:p>
    <w:p w14:paraId="56A0E7A5" w14:textId="77777777" w:rsidR="00645B77" w:rsidRPr="00AF0C13" w:rsidRDefault="00645B77" w:rsidP="00AF0C13">
      <w:pPr>
        <w:ind w:left="360"/>
        <w:jc w:val="both"/>
        <w:rPr>
          <w:b/>
        </w:rPr>
      </w:pPr>
      <w:r w:rsidRPr="00AF0C13">
        <w:rPr>
          <w:b/>
        </w:rPr>
        <w:lastRenderedPageBreak/>
        <w:t>Feedback</w:t>
      </w:r>
    </w:p>
    <w:p w14:paraId="5092C15A" w14:textId="307691AC" w:rsidR="00133E84" w:rsidRPr="003264A1" w:rsidRDefault="00645B77" w:rsidP="00645B77">
      <w:pPr>
        <w:pStyle w:val="ListParagraph"/>
        <w:numPr>
          <w:ilvl w:val="0"/>
          <w:numId w:val="37"/>
        </w:numPr>
        <w:jc w:val="both"/>
        <w:rPr>
          <w:b/>
          <w:lang w:val="en-GB"/>
        </w:rPr>
      </w:pPr>
      <w:r>
        <w:rPr>
          <w:lang w:val="en-GB"/>
        </w:rPr>
        <w:t xml:space="preserve">Farmers and community members have suggested an </w:t>
      </w:r>
      <w:r w:rsidR="003264A1">
        <w:rPr>
          <w:lang w:val="en-GB"/>
        </w:rPr>
        <w:t xml:space="preserve">indigenous and </w:t>
      </w:r>
      <w:r>
        <w:rPr>
          <w:lang w:val="en-GB"/>
        </w:rPr>
        <w:t xml:space="preserve">innovative way of </w:t>
      </w:r>
      <w:r w:rsidR="003264A1">
        <w:rPr>
          <w:lang w:val="en-GB"/>
        </w:rPr>
        <w:t>repelling elephants and thus preventing farm destruction through alligator pepper fencing around farms.</w:t>
      </w:r>
    </w:p>
    <w:p w14:paraId="4FBF442E" w14:textId="5219A7CD" w:rsidR="003264A1" w:rsidRPr="003264A1" w:rsidRDefault="003264A1" w:rsidP="00645B77">
      <w:pPr>
        <w:pStyle w:val="ListParagraph"/>
        <w:numPr>
          <w:ilvl w:val="0"/>
          <w:numId w:val="37"/>
        </w:numPr>
        <w:jc w:val="both"/>
        <w:rPr>
          <w:b/>
          <w:lang w:val="en-GB"/>
        </w:rPr>
      </w:pPr>
      <w:r>
        <w:rPr>
          <w:lang w:val="en-GB"/>
        </w:rPr>
        <w:t>More farmers and community members have become interested in the MTS plantations upon witnessing payments of cash benefits to various taungya groups who engaged in MTS in the past.</w:t>
      </w:r>
    </w:p>
    <w:p w14:paraId="291082D2" w14:textId="12B066B1" w:rsidR="001943B6" w:rsidRPr="001F0C75" w:rsidRDefault="003264A1" w:rsidP="001F0C75">
      <w:pPr>
        <w:jc w:val="both"/>
      </w:pPr>
      <w:r>
        <w:rPr>
          <w:lang w:val="en-GB"/>
        </w:rPr>
        <w:t xml:space="preserve">Some farmers are reluctant to allow rehabilitation on their cocoa farms because of the fear of losing the farm land to the land owners once the cocoa trees have been cleared. </w:t>
      </w:r>
      <w:r w:rsidR="001F3ACA" w:rsidRPr="001F0C75">
        <w:t>The FC</w:t>
      </w:r>
      <w:r w:rsidR="00C50760">
        <w:t xml:space="preserve"> (WD)</w:t>
      </w:r>
      <w:r w:rsidR="001F3ACA" w:rsidRPr="001F0C75">
        <w:t xml:space="preserve">, as a way of addressing the issue </w:t>
      </w:r>
      <w:r w:rsidR="0080231F">
        <w:t xml:space="preserve">of </w:t>
      </w:r>
      <w:r w:rsidR="001F3ACA" w:rsidRPr="001F0C75">
        <w:t xml:space="preserve">elephant crop raiding, educate farmers on elephant behavior and train them on how to undertake </w:t>
      </w:r>
      <w:r w:rsidR="0058484D">
        <w:t xml:space="preserve"> some measures in repelling or scaring the elephants away</w:t>
      </w:r>
      <w:r w:rsidR="001F3ACA" w:rsidRPr="001F0C75">
        <w:t xml:space="preserve">. </w:t>
      </w:r>
    </w:p>
    <w:p w14:paraId="7977860E" w14:textId="77777777" w:rsidR="006337EF" w:rsidRDefault="006337EF" w:rsidP="001F0C75">
      <w:pPr>
        <w:jc w:val="both"/>
      </w:pPr>
      <w:r>
        <w:t xml:space="preserve">Also, </w:t>
      </w:r>
      <w:r w:rsidR="001F3ACA" w:rsidRPr="001F0C75">
        <w:t xml:space="preserve">COCOBOD have </w:t>
      </w:r>
      <w:r>
        <w:t>developed an FGRM register</w:t>
      </w:r>
      <w:r w:rsidR="001F3ACA" w:rsidRPr="001F0C75">
        <w:t xml:space="preserve"> to receive and address complaints or grievances of the stakeholders especially farmers. Some of the grievances reported include: </w:t>
      </w:r>
    </w:p>
    <w:p w14:paraId="795ECA22" w14:textId="77777777" w:rsidR="006337EF" w:rsidRPr="006337EF" w:rsidRDefault="006337EF" w:rsidP="006337EF">
      <w:pPr>
        <w:pStyle w:val="ListParagraph"/>
        <w:numPr>
          <w:ilvl w:val="0"/>
          <w:numId w:val="7"/>
        </w:numPr>
        <w:jc w:val="both"/>
      </w:pPr>
      <w:r w:rsidRPr="006337EF">
        <w:t>D</w:t>
      </w:r>
      <w:r w:rsidR="001F3ACA" w:rsidRPr="006337EF">
        <w:t>elay</w:t>
      </w:r>
      <w:r>
        <w:t xml:space="preserve"> </w:t>
      </w:r>
      <w:r w:rsidR="001F3ACA" w:rsidRPr="006337EF">
        <w:t xml:space="preserve">in supply of farm inputs (such as fertilizers, cocoa seedlings, chemicals among others). </w:t>
      </w:r>
    </w:p>
    <w:p w14:paraId="447D6EB7" w14:textId="77777777" w:rsidR="001943B6" w:rsidRPr="00C03851" w:rsidRDefault="006337EF" w:rsidP="006337EF">
      <w:pPr>
        <w:pStyle w:val="ListParagraph"/>
        <w:numPr>
          <w:ilvl w:val="0"/>
          <w:numId w:val="7"/>
        </w:numPr>
        <w:jc w:val="both"/>
      </w:pPr>
      <w:r w:rsidRPr="006337EF">
        <w:t>D</w:t>
      </w:r>
      <w:r w:rsidR="001F3ACA" w:rsidRPr="006337EF">
        <w:t>elay</w:t>
      </w:r>
      <w:r>
        <w:t xml:space="preserve"> </w:t>
      </w:r>
      <w:r w:rsidR="001F3ACA" w:rsidRPr="006337EF">
        <w:t xml:space="preserve">in cutting down diseased cocoa trees when reported as part of COCOBOD Cocoa Rehabilitation Program. Most of these grievances are resolved through negotiation and the provision of the required farm inputs to farmers. </w:t>
      </w:r>
    </w:p>
    <w:p w14:paraId="1B0D3FC5" w14:textId="77777777" w:rsidR="00C03851" w:rsidRDefault="00C03851" w:rsidP="00C03851">
      <w:pPr>
        <w:jc w:val="both"/>
      </w:pPr>
      <w:r>
        <w:rPr>
          <w:noProof/>
        </w:rPr>
        <w:drawing>
          <wp:inline distT="0" distB="0" distL="0" distR="0" wp14:anchorId="3AA30D82" wp14:editId="1C4A1410">
            <wp:extent cx="5287113" cy="2495898"/>
            <wp:effectExtent l="0" t="0" r="889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FGRM.PNG"/>
                    <pic:cNvPicPr/>
                  </pic:nvPicPr>
                  <pic:blipFill>
                    <a:blip r:embed="rId15">
                      <a:extLst>
                        <a:ext uri="{28A0092B-C50C-407E-A947-70E740481C1C}">
                          <a14:useLocalDpi xmlns:a14="http://schemas.microsoft.com/office/drawing/2010/main" val="0"/>
                        </a:ext>
                      </a:extLst>
                    </a:blip>
                    <a:stretch>
                      <a:fillRect/>
                    </a:stretch>
                  </pic:blipFill>
                  <pic:spPr>
                    <a:xfrm>
                      <a:off x="0" y="0"/>
                      <a:ext cx="5287113" cy="2495898"/>
                    </a:xfrm>
                    <a:prstGeom prst="rect">
                      <a:avLst/>
                    </a:prstGeom>
                  </pic:spPr>
                </pic:pic>
              </a:graphicData>
            </a:graphic>
          </wp:inline>
        </w:drawing>
      </w:r>
    </w:p>
    <w:p w14:paraId="66542183" w14:textId="14A5A6EB" w:rsidR="00C03851" w:rsidRDefault="00C03851" w:rsidP="00C03851">
      <w:pPr>
        <w:pStyle w:val="Caption"/>
        <w:rPr>
          <w:lang w:val="en-GB"/>
        </w:rPr>
      </w:pPr>
      <w:bookmarkStart w:id="22" w:name="_Toc83392825"/>
      <w:r>
        <w:t xml:space="preserve">Picture </w:t>
      </w:r>
      <w:fldSimple w:instr=" SEQ Picture \* ARABIC ">
        <w:r w:rsidR="00FB4DC0">
          <w:rPr>
            <w:noProof/>
          </w:rPr>
          <w:t>3</w:t>
        </w:r>
      </w:fldSimple>
      <w:r>
        <w:rPr>
          <w:lang w:val="en-GB"/>
        </w:rPr>
        <w:t>: Picture of Landscape Level Stakeholder Engagement on Safeguards and FGRM</w:t>
      </w:r>
      <w:bookmarkEnd w:id="22"/>
    </w:p>
    <w:p w14:paraId="44967A3A" w14:textId="77777777" w:rsidR="00133E84" w:rsidRPr="0080231F" w:rsidRDefault="0080231F" w:rsidP="0080231F">
      <w:pPr>
        <w:pStyle w:val="Heading1"/>
        <w:rPr>
          <w:lang w:val="en-GB"/>
        </w:rPr>
      </w:pPr>
      <w:bookmarkStart w:id="23" w:name="_Toc157057410"/>
      <w:r w:rsidRPr="0080231F">
        <w:rPr>
          <w:bCs/>
        </w:rPr>
        <w:t>PROVIDE VIABLE ECONOMIC LIVELIHOOD OPTIONS</w:t>
      </w:r>
      <w:bookmarkEnd w:id="23"/>
    </w:p>
    <w:p w14:paraId="5BDBE287" w14:textId="77777777" w:rsidR="0080231F" w:rsidRPr="0080231F" w:rsidRDefault="0080231F" w:rsidP="0080231F">
      <w:pPr>
        <w:jc w:val="both"/>
      </w:pPr>
      <w:r>
        <w:rPr>
          <w:lang w:val="en-GB"/>
        </w:rPr>
        <w:t xml:space="preserve">The activity undertaken is to </w:t>
      </w:r>
      <w:r w:rsidRPr="0080231F">
        <w:t xml:space="preserve">support local </w:t>
      </w:r>
      <w:r>
        <w:rPr>
          <w:lang w:val="en-GB"/>
        </w:rPr>
        <w:t>farmers’</w:t>
      </w:r>
      <w:r w:rsidRPr="0080231F">
        <w:t xml:space="preserve">livelihoods </w:t>
      </w:r>
      <w:r>
        <w:rPr>
          <w:lang w:val="en-GB"/>
        </w:rPr>
        <w:t>through</w:t>
      </w:r>
      <w:r w:rsidRPr="0080231F">
        <w:t xml:space="preserve"> capacity building </w:t>
      </w:r>
      <w:r>
        <w:rPr>
          <w:lang w:val="en-GB"/>
        </w:rPr>
        <w:t>and</w:t>
      </w:r>
      <w:r w:rsidRPr="0080231F">
        <w:t xml:space="preserve"> training</w:t>
      </w:r>
      <w:r>
        <w:rPr>
          <w:lang w:val="en-GB"/>
        </w:rPr>
        <w:t xml:space="preserve"> workshops. This was undertaken by two teams in all the five (5) HIAs</w:t>
      </w:r>
      <w:r w:rsidRPr="0080231F">
        <w:t xml:space="preserve"> </w:t>
      </w:r>
      <w:r w:rsidRPr="004A762E">
        <w:t>(Juaboso, Kakum, Ahafo Ahafo South, Asunafo-Asutifi and Sefwi Wiawso-Bibiani)</w:t>
      </w:r>
      <w:r>
        <w:t xml:space="preserve"> from December 14 – 24, 2021 with the following objectives:</w:t>
      </w:r>
    </w:p>
    <w:p w14:paraId="1D8E3E9F" w14:textId="77777777" w:rsidR="0080231F" w:rsidRPr="0080231F" w:rsidRDefault="0080231F" w:rsidP="0080231F">
      <w:pPr>
        <w:numPr>
          <w:ilvl w:val="0"/>
          <w:numId w:val="8"/>
        </w:numPr>
        <w:tabs>
          <w:tab w:val="num" w:pos="720"/>
        </w:tabs>
        <w:spacing w:after="0"/>
        <w:jc w:val="both"/>
        <w:rPr>
          <w:lang w:val="en-GB"/>
        </w:rPr>
      </w:pPr>
      <w:r w:rsidRPr="0080231F">
        <w:rPr>
          <w:lang w:val="en-GB"/>
        </w:rPr>
        <w:t>To consult key stakeholders on alternative/additional livelihood to be provided under the GCFRP to farmers.</w:t>
      </w:r>
    </w:p>
    <w:p w14:paraId="75050A9D" w14:textId="77777777" w:rsidR="0080231F" w:rsidRPr="0080231F" w:rsidRDefault="0080231F" w:rsidP="0080231F">
      <w:pPr>
        <w:numPr>
          <w:ilvl w:val="0"/>
          <w:numId w:val="8"/>
        </w:numPr>
        <w:tabs>
          <w:tab w:val="num" w:pos="720"/>
        </w:tabs>
        <w:spacing w:after="0"/>
        <w:jc w:val="both"/>
        <w:rPr>
          <w:lang w:val="en-GB"/>
        </w:rPr>
      </w:pPr>
      <w:r w:rsidRPr="0080231F">
        <w:t xml:space="preserve">To engage </w:t>
      </w:r>
      <w:r w:rsidRPr="0080231F">
        <w:rPr>
          <w:lang w:val="en-GB"/>
        </w:rPr>
        <w:t>and solicit stakeholder’s impressions, perspectives, lessons and experiences regarding the said initiatives</w:t>
      </w:r>
    </w:p>
    <w:p w14:paraId="5D75135B" w14:textId="77777777" w:rsidR="0080231F" w:rsidRPr="0080231F" w:rsidRDefault="0080231F" w:rsidP="0080231F">
      <w:pPr>
        <w:numPr>
          <w:ilvl w:val="0"/>
          <w:numId w:val="8"/>
        </w:numPr>
        <w:tabs>
          <w:tab w:val="num" w:pos="720"/>
        </w:tabs>
        <w:spacing w:after="0"/>
        <w:jc w:val="both"/>
        <w:rPr>
          <w:lang w:val="en-GB"/>
        </w:rPr>
      </w:pPr>
      <w:r w:rsidRPr="0080231F">
        <w:rPr>
          <w:lang w:val="en-GB"/>
        </w:rPr>
        <w:t>To validate criteria for selecting beneficiaries (individuals/groups) in undertaking the livelihood options.</w:t>
      </w:r>
    </w:p>
    <w:p w14:paraId="6F7480AB" w14:textId="77777777" w:rsidR="001417B4" w:rsidRPr="0080231F" w:rsidRDefault="001417B4" w:rsidP="0080231F">
      <w:pPr>
        <w:jc w:val="both"/>
      </w:pPr>
      <w:r w:rsidRPr="0080231F">
        <w:lastRenderedPageBreak/>
        <w:t>Two levels of engagements process</w:t>
      </w:r>
      <w:r w:rsidR="0080231F">
        <w:t xml:space="preserve"> were employed</w:t>
      </w:r>
      <w:r w:rsidRPr="0080231F">
        <w:t>:</w:t>
      </w:r>
    </w:p>
    <w:p w14:paraId="63790E90" w14:textId="77777777" w:rsidR="0080231F" w:rsidRPr="0080231F" w:rsidRDefault="0080231F" w:rsidP="0080231F">
      <w:pPr>
        <w:pStyle w:val="ListParagraph"/>
        <w:numPr>
          <w:ilvl w:val="0"/>
          <w:numId w:val="11"/>
        </w:numPr>
        <w:jc w:val="both"/>
      </w:pPr>
      <w:r w:rsidRPr="0080231F">
        <w:t>Engagement with Regional, District and Park Forestry Commission Offices, COCOBOD, private sector and other key stakeholders within the GCFRP area.</w:t>
      </w:r>
    </w:p>
    <w:p w14:paraId="3630A0A0" w14:textId="160C3443" w:rsidR="0080231F" w:rsidRPr="00C536E9" w:rsidRDefault="0080231F" w:rsidP="0080231F">
      <w:pPr>
        <w:pStyle w:val="ListParagraph"/>
        <w:numPr>
          <w:ilvl w:val="0"/>
          <w:numId w:val="11"/>
        </w:numPr>
        <w:jc w:val="both"/>
      </w:pPr>
      <w:r w:rsidRPr="0080231F">
        <w:t>Engagement with selected communities through the HIA governance structure</w:t>
      </w:r>
      <w:r w:rsidR="00C536E9">
        <w:t>.</w:t>
      </w:r>
    </w:p>
    <w:p w14:paraId="6D3DB525" w14:textId="5DE1767B" w:rsidR="00C536E9" w:rsidRDefault="00C536E9" w:rsidP="00C536E9">
      <w:pPr>
        <w:jc w:val="both"/>
        <w:rPr>
          <w:lang w:val="en-GB"/>
        </w:rPr>
      </w:pPr>
      <w:r>
        <w:rPr>
          <w:lang w:val="en-GB"/>
        </w:rPr>
        <w:t>In all, One Hundred and Forthy (140) stakeholders were consulted at the four HIAs as follows: Asunafo Asutifi (22), Sefwi Wiawso (43), Juabeso-Bia (16) and Kakum (</w:t>
      </w:r>
      <w:r w:rsidR="00C553D5">
        <w:rPr>
          <w:lang w:val="en-GB"/>
        </w:rPr>
        <w:t xml:space="preserve">59). Stakeholders were sought from various groupings including; FC District and Regional offices, Community members, HMB representatives, NGOs, other government institutions (ie MoFA, MMDAs, Ghana Fire Service, Police Service)cocoa private sector. </w:t>
      </w:r>
    </w:p>
    <w:p w14:paraId="26FCA5CA" w14:textId="77777777" w:rsidR="002F3FB9" w:rsidRDefault="00C553D5" w:rsidP="002F3FB9">
      <w:pPr>
        <w:jc w:val="both"/>
        <w:rPr>
          <w:lang w:val="en-GB"/>
        </w:rPr>
      </w:pPr>
      <w:r>
        <w:rPr>
          <w:lang w:val="en-GB"/>
        </w:rPr>
        <w:t>Stakeholders were made to suggest preferred livelihoods options based on a number of conditions as follow;</w:t>
      </w:r>
      <w:r w:rsidR="002F3FB9" w:rsidRPr="002F3FB9">
        <w:rPr>
          <w:lang w:val="en-GB"/>
        </w:rPr>
        <w:tab/>
        <w:t>Reliable market</w:t>
      </w:r>
      <w:r w:rsidR="002F3FB9">
        <w:rPr>
          <w:lang w:val="en-GB"/>
        </w:rPr>
        <w:t xml:space="preserve">, </w:t>
      </w:r>
      <w:r w:rsidR="002F3FB9" w:rsidRPr="002F3FB9">
        <w:rPr>
          <w:lang w:val="en-GB"/>
        </w:rPr>
        <w:t>Previous experience and skills</w:t>
      </w:r>
      <w:r w:rsidR="002F3FB9">
        <w:rPr>
          <w:lang w:val="en-GB"/>
        </w:rPr>
        <w:t xml:space="preserve">, </w:t>
      </w:r>
      <w:r w:rsidR="002F3FB9" w:rsidRPr="002F3FB9">
        <w:rPr>
          <w:lang w:val="en-GB"/>
        </w:rPr>
        <w:t>Access to resources</w:t>
      </w:r>
      <w:r w:rsidR="002F3FB9">
        <w:rPr>
          <w:lang w:val="en-GB"/>
        </w:rPr>
        <w:t xml:space="preserve">, </w:t>
      </w:r>
      <w:r w:rsidR="002F3FB9" w:rsidRPr="002F3FB9">
        <w:rPr>
          <w:lang w:val="en-GB"/>
        </w:rPr>
        <w:t>Willingness and commitment</w:t>
      </w:r>
      <w:r w:rsidR="002F3FB9">
        <w:rPr>
          <w:lang w:val="en-GB"/>
        </w:rPr>
        <w:t xml:space="preserve"> to engage in it, </w:t>
      </w:r>
      <w:r w:rsidR="002F3FB9" w:rsidRPr="002F3FB9">
        <w:rPr>
          <w:lang w:val="en-GB"/>
        </w:rPr>
        <w:t>Inherent local expertise</w:t>
      </w:r>
      <w:r w:rsidR="002F3FB9">
        <w:rPr>
          <w:lang w:val="en-GB"/>
        </w:rPr>
        <w:t xml:space="preserve">, </w:t>
      </w:r>
      <w:r>
        <w:rPr>
          <w:lang w:val="en-GB"/>
        </w:rPr>
        <w:t xml:space="preserve">after which they were prioritized per consensus. </w:t>
      </w:r>
    </w:p>
    <w:p w14:paraId="4D6D93F2" w14:textId="77777777" w:rsidR="002F3FB9" w:rsidRPr="0080231F" w:rsidRDefault="002F3FB9" w:rsidP="002F3FB9">
      <w:pPr>
        <w:jc w:val="both"/>
      </w:pPr>
      <w:r w:rsidRPr="0080231F">
        <w:t>Generally, HIA local actors settled the following preferred livelihood options:</w:t>
      </w:r>
    </w:p>
    <w:p w14:paraId="7FD1868C" w14:textId="1351E838" w:rsidR="002F3FB9" w:rsidRPr="0080231F" w:rsidRDefault="002F3FB9" w:rsidP="002F3FB9">
      <w:pPr>
        <w:spacing w:after="0"/>
        <w:jc w:val="both"/>
      </w:pPr>
      <w:r w:rsidRPr="0080231F">
        <w:t>a)</w:t>
      </w:r>
      <w:r w:rsidRPr="0080231F">
        <w:tab/>
        <w:t>Vegetable farming           b)</w:t>
      </w:r>
      <w:r w:rsidRPr="0080231F">
        <w:tab/>
        <w:t xml:space="preserve">Soap making     </w:t>
      </w:r>
    </w:p>
    <w:p w14:paraId="2423AEAF" w14:textId="530C5BE7" w:rsidR="002F3FB9" w:rsidRPr="0080231F" w:rsidRDefault="002F3FB9" w:rsidP="002F3FB9">
      <w:pPr>
        <w:spacing w:after="0"/>
        <w:jc w:val="both"/>
      </w:pPr>
      <w:r>
        <w:t>c</w:t>
      </w:r>
      <w:r w:rsidRPr="0080231F">
        <w:t>)</w:t>
      </w:r>
      <w:r w:rsidRPr="0080231F">
        <w:tab/>
        <w:t xml:space="preserve">Bee-Keeping                      </w:t>
      </w:r>
    </w:p>
    <w:p w14:paraId="07F132F0" w14:textId="51B814BD" w:rsidR="002F3FB9" w:rsidRDefault="002F3FB9" w:rsidP="002F3FB9">
      <w:pPr>
        <w:spacing w:after="0"/>
        <w:jc w:val="both"/>
      </w:pPr>
      <w:r>
        <w:t>d</w:t>
      </w:r>
      <w:r w:rsidRPr="0080231F">
        <w:t>)</w:t>
      </w:r>
      <w:r w:rsidRPr="0080231F">
        <w:tab/>
        <w:t xml:space="preserve">Gari processing                </w:t>
      </w:r>
      <w:r>
        <w:t>e</w:t>
      </w:r>
      <w:r w:rsidRPr="0080231F">
        <w:t>)</w:t>
      </w:r>
      <w:r w:rsidRPr="0080231F">
        <w:tab/>
        <w:t xml:space="preserve">Oil palm processing         </w:t>
      </w:r>
      <w:r>
        <w:t>f</w:t>
      </w:r>
      <w:r w:rsidRPr="0080231F">
        <w:t>) Piggery</w:t>
      </w:r>
    </w:p>
    <w:p w14:paraId="19779B33" w14:textId="77777777" w:rsidR="002F3FB9" w:rsidRDefault="002F3FB9" w:rsidP="002F3FB9">
      <w:pPr>
        <w:jc w:val="both"/>
        <w:rPr>
          <w:lang w:val="en-GB"/>
        </w:rPr>
      </w:pPr>
    </w:p>
    <w:p w14:paraId="2D8B446C" w14:textId="5AA0DEA2" w:rsidR="00C553D5" w:rsidRDefault="002F3FB9" w:rsidP="002F3FB9">
      <w:pPr>
        <w:jc w:val="both"/>
        <w:rPr>
          <w:lang w:val="en-GB"/>
        </w:rPr>
      </w:pPr>
      <w:r>
        <w:rPr>
          <w:lang w:val="en-GB"/>
        </w:rPr>
        <w:t xml:space="preserve">Per trend analysis done from the four HIAs with respect to prioritized livelihoods options by stakeholders, the following options stood out among the first three options: </w:t>
      </w:r>
    </w:p>
    <w:p w14:paraId="6889CCE8" w14:textId="4A50C5C8" w:rsidR="002F3FB9" w:rsidRDefault="002F3FB9" w:rsidP="002F3FB9">
      <w:pPr>
        <w:pStyle w:val="ListParagraph"/>
        <w:numPr>
          <w:ilvl w:val="0"/>
          <w:numId w:val="36"/>
        </w:numPr>
        <w:jc w:val="both"/>
        <w:rPr>
          <w:lang w:val="en-GB"/>
        </w:rPr>
      </w:pPr>
      <w:r>
        <w:rPr>
          <w:lang w:val="en-GB"/>
        </w:rPr>
        <w:t>Vegetable farming</w:t>
      </w:r>
    </w:p>
    <w:p w14:paraId="17C0782E" w14:textId="756C7DD5" w:rsidR="002F3FB9" w:rsidRDefault="002F3FB9" w:rsidP="002F3FB9">
      <w:pPr>
        <w:pStyle w:val="ListParagraph"/>
        <w:numPr>
          <w:ilvl w:val="0"/>
          <w:numId w:val="36"/>
        </w:numPr>
        <w:jc w:val="both"/>
        <w:rPr>
          <w:lang w:val="en-GB"/>
        </w:rPr>
      </w:pPr>
      <w:r>
        <w:rPr>
          <w:lang w:val="en-GB"/>
        </w:rPr>
        <w:t xml:space="preserve">Soap making </w:t>
      </w:r>
    </w:p>
    <w:p w14:paraId="5E245448" w14:textId="26AAC3F1" w:rsidR="002F3FB9" w:rsidRDefault="002F3FB9" w:rsidP="002F3FB9">
      <w:pPr>
        <w:pStyle w:val="ListParagraph"/>
        <w:numPr>
          <w:ilvl w:val="0"/>
          <w:numId w:val="36"/>
        </w:numPr>
        <w:jc w:val="both"/>
        <w:rPr>
          <w:lang w:val="en-GB"/>
        </w:rPr>
      </w:pPr>
      <w:r>
        <w:rPr>
          <w:lang w:val="en-GB"/>
        </w:rPr>
        <w:t>Piggery</w:t>
      </w:r>
    </w:p>
    <w:p w14:paraId="002BAD33" w14:textId="7CA5055D" w:rsidR="002F3FB9" w:rsidRPr="002F3FB9" w:rsidRDefault="0058484D" w:rsidP="00AF0C13">
      <w:pPr>
        <w:pStyle w:val="ListParagraph"/>
        <w:numPr>
          <w:ilvl w:val="0"/>
          <w:numId w:val="36"/>
        </w:numPr>
        <w:jc w:val="both"/>
        <w:rPr>
          <w:lang w:val="en-GB"/>
        </w:rPr>
      </w:pPr>
      <w:r>
        <w:rPr>
          <w:lang w:val="en-GB"/>
        </w:rPr>
        <w:t>Bee keeping</w:t>
      </w:r>
    </w:p>
    <w:p w14:paraId="2D3B8DD2" w14:textId="77777777" w:rsidR="00C553D5" w:rsidRPr="00C553D5" w:rsidRDefault="00C553D5" w:rsidP="00C536E9">
      <w:pPr>
        <w:jc w:val="both"/>
        <w:rPr>
          <w:lang w:val="en-GB"/>
        </w:rPr>
      </w:pPr>
    </w:p>
    <w:p w14:paraId="62DB1014" w14:textId="77777777" w:rsidR="00C536E9" w:rsidRDefault="00C536E9" w:rsidP="00C536E9">
      <w:pPr>
        <w:jc w:val="both"/>
      </w:pPr>
    </w:p>
    <w:p w14:paraId="028EECB3" w14:textId="77777777" w:rsidR="001417B4" w:rsidRDefault="001417B4" w:rsidP="0080231F">
      <w:pPr>
        <w:jc w:val="both"/>
      </w:pPr>
    </w:p>
    <w:p w14:paraId="0F769700" w14:textId="77777777" w:rsidR="0080231F" w:rsidRDefault="0080231F" w:rsidP="0080231F">
      <w:pPr>
        <w:jc w:val="both"/>
      </w:pPr>
    </w:p>
    <w:p w14:paraId="538B9E49" w14:textId="77777777" w:rsidR="00C03851" w:rsidRPr="00C03851" w:rsidRDefault="00C03851" w:rsidP="0080231F">
      <w:pPr>
        <w:jc w:val="both"/>
        <w:rPr>
          <w:lang w:val="en-GB"/>
        </w:rPr>
      </w:pPr>
      <w:r>
        <w:rPr>
          <w:noProof/>
        </w:rPr>
        <w:drawing>
          <wp:inline distT="0" distB="0" distL="0" distR="0" wp14:anchorId="60F06980" wp14:editId="020C3C7B">
            <wp:extent cx="2453054" cy="1675927"/>
            <wp:effectExtent l="0" t="0" r="4445" b="63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469705" cy="1687303"/>
                    </a:xfrm>
                    <a:prstGeom prst="rect">
                      <a:avLst/>
                    </a:prstGeom>
                    <a:noFill/>
                  </pic:spPr>
                </pic:pic>
              </a:graphicData>
            </a:graphic>
          </wp:inline>
        </w:drawing>
      </w:r>
      <w:r>
        <w:rPr>
          <w:lang w:val="en-GB"/>
        </w:rPr>
        <w:t xml:space="preserve">    </w:t>
      </w:r>
      <w:r w:rsidR="00F523A6">
        <w:rPr>
          <w:noProof/>
          <w:lang w:val="en-GB"/>
        </w:rPr>
        <w:drawing>
          <wp:inline distT="0" distB="0" distL="0" distR="0" wp14:anchorId="2A78DA28" wp14:editId="7955EF18">
            <wp:extent cx="2908615" cy="1673713"/>
            <wp:effectExtent l="0" t="0" r="6350" b="317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915212" cy="1677509"/>
                    </a:xfrm>
                    <a:prstGeom prst="rect">
                      <a:avLst/>
                    </a:prstGeom>
                    <a:noFill/>
                  </pic:spPr>
                </pic:pic>
              </a:graphicData>
            </a:graphic>
          </wp:inline>
        </w:drawing>
      </w:r>
    </w:p>
    <w:p w14:paraId="2E4434B5" w14:textId="4AC210A0" w:rsidR="00C03851" w:rsidRDefault="00F523A6" w:rsidP="00F523A6">
      <w:pPr>
        <w:pStyle w:val="Caption"/>
      </w:pPr>
      <w:bookmarkStart w:id="24" w:name="_Toc83392826"/>
      <w:r>
        <w:t xml:space="preserve">Picture </w:t>
      </w:r>
      <w:fldSimple w:instr=" SEQ Picture \* ARABIC ">
        <w:r w:rsidR="00FB4DC0">
          <w:rPr>
            <w:noProof/>
          </w:rPr>
          <w:t>4</w:t>
        </w:r>
      </w:fldSimple>
      <w:r>
        <w:rPr>
          <w:lang w:val="en-GB"/>
        </w:rPr>
        <w:t>: Engagement of farmers on Livelihoods Options</w:t>
      </w:r>
      <w:bookmarkEnd w:id="24"/>
    </w:p>
    <w:p w14:paraId="09A6C399" w14:textId="1FFAB6F9" w:rsidR="0080231F" w:rsidRPr="00D74DE1" w:rsidRDefault="0080231F" w:rsidP="0080231F">
      <w:pPr>
        <w:pStyle w:val="Heading1"/>
        <w:rPr>
          <w:lang w:val="en-GB"/>
        </w:rPr>
      </w:pPr>
      <w:bookmarkStart w:id="25" w:name="_Toc157057411"/>
      <w:r w:rsidRPr="00D74DE1">
        <w:rPr>
          <w:bCs/>
        </w:rPr>
        <w:lastRenderedPageBreak/>
        <w:t>SENSITIZATION OF FOREST FRINGE COMMUNITIES ON CLIMATE SMART COCO</w:t>
      </w:r>
      <w:r w:rsidR="00127411" w:rsidRPr="00D74DE1">
        <w:rPr>
          <w:bCs/>
        </w:rPr>
        <w:t>A</w:t>
      </w:r>
      <w:r w:rsidRPr="00D74DE1">
        <w:rPr>
          <w:bCs/>
        </w:rPr>
        <w:t xml:space="preserve"> PRACTICES</w:t>
      </w:r>
      <w:bookmarkEnd w:id="25"/>
    </w:p>
    <w:p w14:paraId="5DAA6EC4" w14:textId="77777777" w:rsidR="0080231F" w:rsidRDefault="0080231F" w:rsidP="00D41946">
      <w:pPr>
        <w:jc w:val="both"/>
        <w:rPr>
          <w:lang w:val="en-GB"/>
        </w:rPr>
      </w:pPr>
    </w:p>
    <w:p w14:paraId="4C2BCF31" w14:textId="55525182" w:rsidR="00127411" w:rsidRPr="00127411" w:rsidRDefault="00127411" w:rsidP="00127411">
      <w:pPr>
        <w:jc w:val="both"/>
        <w:rPr>
          <w:lang w:val="en-GB"/>
        </w:rPr>
      </w:pPr>
      <w:r w:rsidRPr="0080231F">
        <w:t xml:space="preserve">NRS in collaboration with COCOBOD have organized training program on </w:t>
      </w:r>
      <w:r w:rsidRPr="0080231F">
        <w:rPr>
          <w:b/>
          <w:bCs/>
        </w:rPr>
        <w:t xml:space="preserve">Climate Smart COCOA (CSC) </w:t>
      </w:r>
      <w:r w:rsidRPr="0080231F">
        <w:t xml:space="preserve">and </w:t>
      </w:r>
      <w:r w:rsidRPr="0080231F">
        <w:rPr>
          <w:b/>
          <w:bCs/>
        </w:rPr>
        <w:t xml:space="preserve">Farmer business school (FBS) </w:t>
      </w:r>
      <w:r w:rsidRPr="0080231F">
        <w:t xml:space="preserve">for COCOBOD farmers and forest fringe communities within selected HIAs. </w:t>
      </w:r>
      <w:r w:rsidRPr="00127411">
        <w:rPr>
          <w:lang w:val="en-GB"/>
        </w:rPr>
        <w:t>Climate-Smart Cocoa or Agriculture is a pathway towards development and food security built on three (3) pillars:</w:t>
      </w:r>
    </w:p>
    <w:p w14:paraId="47B85B0D" w14:textId="77777777" w:rsidR="00127411" w:rsidRPr="00127411" w:rsidRDefault="00127411" w:rsidP="00127411">
      <w:pPr>
        <w:numPr>
          <w:ilvl w:val="0"/>
          <w:numId w:val="27"/>
        </w:numPr>
        <w:spacing w:after="0"/>
        <w:jc w:val="both"/>
        <w:rPr>
          <w:lang w:val="en-GB"/>
        </w:rPr>
      </w:pPr>
      <w:r w:rsidRPr="00127411">
        <w:rPr>
          <w:lang w:val="en-GB"/>
        </w:rPr>
        <w:t>Increasing productivity and incomes</w:t>
      </w:r>
    </w:p>
    <w:p w14:paraId="0689C9CF" w14:textId="77777777" w:rsidR="00127411" w:rsidRPr="00127411" w:rsidRDefault="00127411" w:rsidP="00127411">
      <w:pPr>
        <w:numPr>
          <w:ilvl w:val="0"/>
          <w:numId w:val="27"/>
        </w:numPr>
        <w:spacing w:after="0"/>
        <w:jc w:val="both"/>
        <w:rPr>
          <w:lang w:val="en-GB"/>
        </w:rPr>
      </w:pPr>
      <w:r w:rsidRPr="00127411">
        <w:rPr>
          <w:lang w:val="en-GB"/>
        </w:rPr>
        <w:t>Enhancing resilience of livelihoods and ecosystems</w:t>
      </w:r>
    </w:p>
    <w:p w14:paraId="0B066A8B" w14:textId="1CB5E1CC" w:rsidR="00127411" w:rsidRPr="00127411" w:rsidRDefault="00127411" w:rsidP="00127411">
      <w:pPr>
        <w:numPr>
          <w:ilvl w:val="0"/>
          <w:numId w:val="27"/>
        </w:numPr>
        <w:jc w:val="both"/>
        <w:rPr>
          <w:lang w:val="en-GB"/>
        </w:rPr>
      </w:pPr>
      <w:r w:rsidRPr="00127411">
        <w:rPr>
          <w:lang w:val="en-GB"/>
        </w:rPr>
        <w:t>Reducing and removal of greenhouse gas emission from the atmosphere</w:t>
      </w:r>
    </w:p>
    <w:p w14:paraId="486B38D9" w14:textId="50C23561" w:rsidR="00127411" w:rsidRPr="00127411" w:rsidRDefault="00127411" w:rsidP="00127411">
      <w:pPr>
        <w:jc w:val="both"/>
        <w:rPr>
          <w:lang w:val="en-GB"/>
        </w:rPr>
      </w:pPr>
      <w:r>
        <w:rPr>
          <w:lang w:val="en-GB"/>
        </w:rPr>
        <w:t>Also,</w:t>
      </w:r>
      <w:r w:rsidRPr="00127411">
        <w:rPr>
          <w:lang w:val="en-GB"/>
        </w:rPr>
        <w:t xml:space="preserve"> registered cocoa farmers within each HIA require capacity to access financial services to enable them invest adequately in recommended CSC practices. In addition, </w:t>
      </w:r>
      <w:r>
        <w:rPr>
          <w:lang w:val="en-GB"/>
        </w:rPr>
        <w:t>most</w:t>
      </w:r>
      <w:r w:rsidRPr="00127411">
        <w:rPr>
          <w:lang w:val="en-GB"/>
        </w:rPr>
        <w:t xml:space="preserve"> farmers have generally not treated cocoa farming as a business</w:t>
      </w:r>
      <w:r>
        <w:rPr>
          <w:lang w:val="en-GB"/>
        </w:rPr>
        <w:t xml:space="preserve">, thus, the need </w:t>
      </w:r>
      <w:r w:rsidRPr="00127411">
        <w:rPr>
          <w:lang w:val="en-GB"/>
        </w:rPr>
        <w:t>to organize business schools for cocoa farmers to build their capacities on basic bookkeeping, financial literacy skills and related farming business models.</w:t>
      </w:r>
    </w:p>
    <w:p w14:paraId="2F659936" w14:textId="4107F62D" w:rsidR="001417B4" w:rsidRDefault="00127411" w:rsidP="0080231F">
      <w:pPr>
        <w:jc w:val="both"/>
      </w:pPr>
      <w:r w:rsidRPr="0080231F">
        <w:t>The trainings were organized during the month of October 2020 with COCOBOD leading the implementation.</w:t>
      </w:r>
      <w:r w:rsidR="00D74DE1">
        <w:t xml:space="preserve"> </w:t>
      </w:r>
      <w:r w:rsidR="001417B4" w:rsidRPr="0080231F">
        <w:t>Beneficiaries were selected from the two HIAs (Kakum and Juaboso</w:t>
      </w:r>
      <w:r w:rsidR="00D74DE1">
        <w:t>-</w:t>
      </w:r>
      <w:r w:rsidR="00D74DE1" w:rsidRPr="0080231F">
        <w:t>Bia</w:t>
      </w:r>
      <w:r w:rsidR="001417B4" w:rsidRPr="0080231F">
        <w:t>) with 385 COCOBOD farmers drawn from selected communities.</w:t>
      </w:r>
    </w:p>
    <w:p w14:paraId="2633FBDD" w14:textId="0A750508" w:rsidR="00D74DE1" w:rsidRDefault="00D74DE1" w:rsidP="00D74DE1">
      <w:pPr>
        <w:pStyle w:val="Heading2"/>
      </w:pPr>
      <w:bookmarkStart w:id="26" w:name="_Toc157057412"/>
      <w:r>
        <w:t>TRAINING SESSIONS</w:t>
      </w:r>
      <w:bookmarkEnd w:id="26"/>
    </w:p>
    <w:p w14:paraId="4BD5B822" w14:textId="77777777" w:rsidR="00D74DE1" w:rsidRPr="00D74DE1" w:rsidRDefault="00D74DE1" w:rsidP="00D74DE1">
      <w:pPr>
        <w:pStyle w:val="Heading3"/>
        <w:rPr>
          <w:lang w:val="en-GB"/>
        </w:rPr>
      </w:pPr>
      <w:bookmarkStart w:id="27" w:name="_Toc157057413"/>
      <w:r w:rsidRPr="00D74DE1">
        <w:rPr>
          <w:lang w:val="en-GB"/>
        </w:rPr>
        <w:t>CLIMATE SMART COCOA PRODUCTION</w:t>
      </w:r>
      <w:bookmarkEnd w:id="27"/>
    </w:p>
    <w:p w14:paraId="34C8FB61" w14:textId="639AA5A2" w:rsidR="00D74DE1" w:rsidRPr="00D74DE1" w:rsidRDefault="00D74DE1" w:rsidP="00D74DE1">
      <w:pPr>
        <w:jc w:val="both"/>
      </w:pPr>
      <w:r w:rsidRPr="00D74DE1">
        <w:rPr>
          <w:lang w:val="en-GB"/>
        </w:rPr>
        <w:t xml:space="preserve">Two sessions were organised at Asempaneye </w:t>
      </w:r>
      <w:r w:rsidR="007E2170">
        <w:rPr>
          <w:lang w:val="en-GB"/>
        </w:rPr>
        <w:t xml:space="preserve">community </w:t>
      </w:r>
      <w:r w:rsidRPr="00D74DE1">
        <w:rPr>
          <w:lang w:val="en-GB"/>
        </w:rPr>
        <w:t xml:space="preserve">in </w:t>
      </w:r>
      <w:r>
        <w:rPr>
          <w:lang w:val="en-GB"/>
        </w:rPr>
        <w:t xml:space="preserve">the </w:t>
      </w:r>
      <w:r w:rsidRPr="00D74DE1">
        <w:rPr>
          <w:lang w:val="en-GB"/>
        </w:rPr>
        <w:t>Juaboso</w:t>
      </w:r>
      <w:r>
        <w:rPr>
          <w:lang w:val="en-GB"/>
        </w:rPr>
        <w:t>-Bia HIA</w:t>
      </w:r>
      <w:r w:rsidRPr="00D74DE1">
        <w:rPr>
          <w:lang w:val="en-GB"/>
        </w:rPr>
        <w:t xml:space="preserve"> and Sesekor </w:t>
      </w:r>
      <w:r w:rsidR="007E2170">
        <w:rPr>
          <w:lang w:val="en-GB"/>
        </w:rPr>
        <w:t>community close to</w:t>
      </w:r>
      <w:r w:rsidRPr="00D74DE1">
        <w:rPr>
          <w:lang w:val="en-GB"/>
        </w:rPr>
        <w:t xml:space="preserve"> Jukwa </w:t>
      </w:r>
      <w:r w:rsidR="007E2170">
        <w:rPr>
          <w:lang w:val="en-GB"/>
        </w:rPr>
        <w:t>in the Kakum HIA</w:t>
      </w:r>
      <w:r w:rsidRPr="00D74DE1">
        <w:rPr>
          <w:lang w:val="en-GB"/>
        </w:rPr>
        <w:t>.</w:t>
      </w:r>
      <w:r w:rsidR="007E2170">
        <w:rPr>
          <w:lang w:val="en-GB"/>
        </w:rPr>
        <w:t xml:space="preserve"> </w:t>
      </w:r>
      <w:r w:rsidRPr="00D74DE1">
        <w:t xml:space="preserve">A total of 251 cocoa farmers comprising 162 males and 89 females selected from various communities benefited from the training sessions. In the </w:t>
      </w:r>
      <w:r w:rsidR="007E2170">
        <w:t>Kakum HIA</w:t>
      </w:r>
      <w:r w:rsidRPr="00D74DE1">
        <w:t xml:space="preserve">, 127 farmers attended the training whiles 124 participated in the </w:t>
      </w:r>
      <w:r w:rsidR="007E2170">
        <w:t>Juabeso-Bia HIA</w:t>
      </w:r>
      <w:r w:rsidRPr="00D74DE1">
        <w:t>.</w:t>
      </w:r>
    </w:p>
    <w:p w14:paraId="1DF8ED9F" w14:textId="77777777" w:rsidR="00D74DE1" w:rsidRPr="00D74DE1" w:rsidRDefault="00D74DE1" w:rsidP="00D74DE1">
      <w:pPr>
        <w:jc w:val="both"/>
        <w:rPr>
          <w:lang w:val="en-GB"/>
        </w:rPr>
      </w:pPr>
      <w:r w:rsidRPr="00D74DE1">
        <w:rPr>
          <w:lang w:val="en-GB"/>
        </w:rPr>
        <w:t xml:space="preserve">Participants were taken through </w:t>
      </w:r>
      <w:r w:rsidRPr="00D74DE1">
        <w:rPr>
          <w:b/>
          <w:lang w:val="en-GB"/>
        </w:rPr>
        <w:t xml:space="preserve">eight (8) </w:t>
      </w:r>
      <w:r w:rsidRPr="00D74DE1">
        <w:rPr>
          <w:lang w:val="en-GB"/>
        </w:rPr>
        <w:t>well-structured thematic areas with each having its specific objective(s). Areas covered are as follows;</w:t>
      </w:r>
    </w:p>
    <w:p w14:paraId="71C09D50" w14:textId="77777777" w:rsidR="00D74DE1" w:rsidRPr="00D74DE1" w:rsidRDefault="00D74DE1" w:rsidP="007E2170">
      <w:pPr>
        <w:numPr>
          <w:ilvl w:val="0"/>
          <w:numId w:val="28"/>
        </w:numPr>
        <w:spacing w:after="0"/>
        <w:jc w:val="both"/>
        <w:rPr>
          <w:lang w:val="en-GB"/>
        </w:rPr>
      </w:pPr>
      <w:r w:rsidRPr="00D74DE1">
        <w:rPr>
          <w:lang w:val="en-GB"/>
        </w:rPr>
        <w:t>Mechanism of climate change</w:t>
      </w:r>
    </w:p>
    <w:p w14:paraId="055FFAE1" w14:textId="77777777" w:rsidR="00D74DE1" w:rsidRPr="00D74DE1" w:rsidRDefault="00D74DE1" w:rsidP="007E2170">
      <w:pPr>
        <w:numPr>
          <w:ilvl w:val="0"/>
          <w:numId w:val="28"/>
        </w:numPr>
        <w:spacing w:after="0"/>
        <w:jc w:val="both"/>
        <w:rPr>
          <w:lang w:val="en-GB"/>
        </w:rPr>
      </w:pPr>
      <w:r w:rsidRPr="00D74DE1">
        <w:rPr>
          <w:lang w:val="en-GB"/>
        </w:rPr>
        <w:t>How trees clean the air</w:t>
      </w:r>
    </w:p>
    <w:p w14:paraId="4E28441B" w14:textId="77777777" w:rsidR="00D74DE1" w:rsidRPr="00D74DE1" w:rsidRDefault="00D74DE1" w:rsidP="007E2170">
      <w:pPr>
        <w:numPr>
          <w:ilvl w:val="0"/>
          <w:numId w:val="28"/>
        </w:numPr>
        <w:spacing w:after="0"/>
        <w:jc w:val="both"/>
        <w:rPr>
          <w:lang w:val="en-GB"/>
        </w:rPr>
      </w:pPr>
      <w:r w:rsidRPr="00D74DE1">
        <w:rPr>
          <w:lang w:val="en-GB"/>
        </w:rPr>
        <w:t>Deforestation and cocoa farming</w:t>
      </w:r>
    </w:p>
    <w:p w14:paraId="79C9ACC0" w14:textId="77777777" w:rsidR="00D74DE1" w:rsidRPr="00D74DE1" w:rsidRDefault="00D74DE1" w:rsidP="007E2170">
      <w:pPr>
        <w:numPr>
          <w:ilvl w:val="0"/>
          <w:numId w:val="28"/>
        </w:numPr>
        <w:spacing w:after="0"/>
        <w:jc w:val="both"/>
        <w:rPr>
          <w:lang w:val="en-GB"/>
        </w:rPr>
      </w:pPr>
      <w:r w:rsidRPr="00D74DE1">
        <w:rPr>
          <w:lang w:val="en-GB"/>
        </w:rPr>
        <w:t>Tree integration in cocoa farming</w:t>
      </w:r>
    </w:p>
    <w:p w14:paraId="48F54600" w14:textId="77777777" w:rsidR="00D74DE1" w:rsidRPr="00D74DE1" w:rsidRDefault="00D74DE1" w:rsidP="007E2170">
      <w:pPr>
        <w:numPr>
          <w:ilvl w:val="0"/>
          <w:numId w:val="28"/>
        </w:numPr>
        <w:spacing w:after="0"/>
        <w:jc w:val="both"/>
        <w:rPr>
          <w:lang w:val="en-GB"/>
        </w:rPr>
      </w:pPr>
      <w:r w:rsidRPr="00D74DE1">
        <w:rPr>
          <w:lang w:val="en-GB"/>
        </w:rPr>
        <w:t>Wildlife protection</w:t>
      </w:r>
    </w:p>
    <w:p w14:paraId="048B3868" w14:textId="77777777" w:rsidR="00D74DE1" w:rsidRPr="00D74DE1" w:rsidRDefault="00D74DE1" w:rsidP="007E2170">
      <w:pPr>
        <w:numPr>
          <w:ilvl w:val="0"/>
          <w:numId w:val="28"/>
        </w:numPr>
        <w:spacing w:after="0"/>
        <w:jc w:val="both"/>
        <w:rPr>
          <w:lang w:val="en-GB"/>
        </w:rPr>
      </w:pPr>
      <w:r w:rsidRPr="00D74DE1">
        <w:rPr>
          <w:lang w:val="en-GB"/>
        </w:rPr>
        <w:t>Ecosystem conservation</w:t>
      </w:r>
    </w:p>
    <w:p w14:paraId="6BFFAF6B" w14:textId="77777777" w:rsidR="00D74DE1" w:rsidRPr="00D74DE1" w:rsidRDefault="00D74DE1" w:rsidP="007E2170">
      <w:pPr>
        <w:numPr>
          <w:ilvl w:val="0"/>
          <w:numId w:val="28"/>
        </w:numPr>
        <w:spacing w:after="0"/>
        <w:jc w:val="both"/>
        <w:rPr>
          <w:lang w:val="en-GB"/>
        </w:rPr>
      </w:pPr>
      <w:r w:rsidRPr="00D74DE1">
        <w:rPr>
          <w:lang w:val="en-GB"/>
        </w:rPr>
        <w:t>Soil and water conservation</w:t>
      </w:r>
    </w:p>
    <w:p w14:paraId="6E60EE93" w14:textId="080020CD" w:rsidR="00D74DE1" w:rsidRPr="007E2170" w:rsidRDefault="00D74DE1" w:rsidP="007E2170">
      <w:pPr>
        <w:pStyle w:val="ListParagraph"/>
        <w:numPr>
          <w:ilvl w:val="0"/>
          <w:numId w:val="28"/>
        </w:numPr>
        <w:jc w:val="both"/>
      </w:pPr>
      <w:r w:rsidRPr="007E2170">
        <w:rPr>
          <w:lang w:val="en-GB"/>
        </w:rPr>
        <w:t>Safe use and storage of agro-chemical</w:t>
      </w:r>
    </w:p>
    <w:p w14:paraId="466F5692" w14:textId="77777777" w:rsidR="007E2170" w:rsidRPr="007E2170" w:rsidRDefault="007E2170" w:rsidP="007E2170">
      <w:pPr>
        <w:pStyle w:val="Heading3"/>
      </w:pPr>
      <w:bookmarkStart w:id="28" w:name="_Toc157057414"/>
      <w:r w:rsidRPr="007E2170">
        <w:t>FARMER BUSINESS SCHOOL (FBS)</w:t>
      </w:r>
      <w:bookmarkEnd w:id="28"/>
    </w:p>
    <w:p w14:paraId="07F70C54" w14:textId="0EB81185" w:rsidR="007E2170" w:rsidRDefault="007E2170" w:rsidP="007E2170">
      <w:pPr>
        <w:jc w:val="both"/>
      </w:pPr>
      <w:r w:rsidRPr="007E2170">
        <w:t>The main objective of FBS is to build farmers’ capacity in entrepreneurial and managerial skills. In order for smallholder farmers to adopt improved technique and invest in good agricultural practices, they must perceive the production as a business entity. The FBS models were taught for 5 continuous days with a total of 30 farmers in each class. There were four (4) separate trainings for four different groups each day. In all, the program recorded a total of 134 participants comprising 84 males and 50 females. Details are as follows:</w:t>
      </w:r>
    </w:p>
    <w:p w14:paraId="4684D696" w14:textId="3295B6BF" w:rsidR="0004625E" w:rsidRDefault="0004625E" w:rsidP="0004625E">
      <w:pPr>
        <w:pStyle w:val="Caption"/>
      </w:pPr>
      <w:bookmarkStart w:id="29" w:name="_Toc83393026"/>
      <w:r>
        <w:lastRenderedPageBreak/>
        <w:t xml:space="preserve">Table </w:t>
      </w:r>
      <w:fldSimple w:instr=" SEQ Table \* ARABIC ">
        <w:r w:rsidR="00FB4DC0">
          <w:rPr>
            <w:noProof/>
          </w:rPr>
          <w:t>6</w:t>
        </w:r>
      </w:fldSimple>
      <w:r>
        <w:rPr>
          <w:lang w:val="en-GB"/>
        </w:rPr>
        <w:t>: Details of farmer participation at FBS</w:t>
      </w:r>
      <w:bookmarkEnd w:id="29"/>
    </w:p>
    <w:tbl>
      <w:tblPr>
        <w:tblStyle w:val="TableGrid"/>
        <w:tblW w:w="0" w:type="auto"/>
        <w:tblInd w:w="360" w:type="dxa"/>
        <w:tblLook w:val="04A0" w:firstRow="1" w:lastRow="0" w:firstColumn="1" w:lastColumn="0" w:noHBand="0" w:noVBand="1"/>
      </w:tblPr>
      <w:tblGrid>
        <w:gridCol w:w="601"/>
        <w:gridCol w:w="1435"/>
        <w:gridCol w:w="1259"/>
        <w:gridCol w:w="1665"/>
        <w:gridCol w:w="1030"/>
        <w:gridCol w:w="1303"/>
        <w:gridCol w:w="1063"/>
      </w:tblGrid>
      <w:tr w:rsidR="0004625E" w:rsidRPr="0004625E" w14:paraId="51D6ADF3" w14:textId="77777777" w:rsidTr="0004625E">
        <w:trPr>
          <w:trHeight w:val="102"/>
        </w:trPr>
        <w:tc>
          <w:tcPr>
            <w:tcW w:w="601" w:type="dxa"/>
            <w:vMerge w:val="restart"/>
          </w:tcPr>
          <w:p w14:paraId="7AFDC39E" w14:textId="77777777" w:rsidR="0004625E" w:rsidRPr="0004625E" w:rsidRDefault="0004625E" w:rsidP="0004625E">
            <w:pPr>
              <w:spacing w:after="160" w:line="259" w:lineRule="auto"/>
              <w:jc w:val="both"/>
              <w:rPr>
                <w:lang w:val="en-GB"/>
              </w:rPr>
            </w:pPr>
            <w:r w:rsidRPr="0004625E">
              <w:rPr>
                <w:lang w:val="en-GB"/>
              </w:rPr>
              <w:t>NO.</w:t>
            </w:r>
          </w:p>
        </w:tc>
        <w:tc>
          <w:tcPr>
            <w:tcW w:w="1435" w:type="dxa"/>
            <w:vMerge w:val="restart"/>
          </w:tcPr>
          <w:p w14:paraId="74467F34" w14:textId="77777777" w:rsidR="0004625E" w:rsidRPr="0004625E" w:rsidRDefault="0004625E" w:rsidP="0004625E">
            <w:pPr>
              <w:spacing w:after="160" w:line="259" w:lineRule="auto"/>
              <w:jc w:val="both"/>
              <w:rPr>
                <w:lang w:val="en-GB"/>
              </w:rPr>
            </w:pPr>
            <w:r w:rsidRPr="0004625E">
              <w:rPr>
                <w:lang w:val="en-GB"/>
              </w:rPr>
              <w:t>REGION</w:t>
            </w:r>
          </w:p>
        </w:tc>
        <w:tc>
          <w:tcPr>
            <w:tcW w:w="1259" w:type="dxa"/>
            <w:vMerge w:val="restart"/>
          </w:tcPr>
          <w:p w14:paraId="4F8AE301" w14:textId="77777777" w:rsidR="0004625E" w:rsidRPr="0004625E" w:rsidRDefault="0004625E" w:rsidP="0004625E">
            <w:pPr>
              <w:spacing w:after="160" w:line="259" w:lineRule="auto"/>
              <w:jc w:val="both"/>
              <w:rPr>
                <w:lang w:val="en-GB"/>
              </w:rPr>
            </w:pPr>
            <w:r w:rsidRPr="0004625E">
              <w:rPr>
                <w:lang w:val="en-GB"/>
              </w:rPr>
              <w:t>DISTRICT</w:t>
            </w:r>
          </w:p>
        </w:tc>
        <w:tc>
          <w:tcPr>
            <w:tcW w:w="1663" w:type="dxa"/>
            <w:vMerge w:val="restart"/>
          </w:tcPr>
          <w:p w14:paraId="1E33739C" w14:textId="77777777" w:rsidR="0004625E" w:rsidRPr="0004625E" w:rsidRDefault="0004625E" w:rsidP="0004625E">
            <w:pPr>
              <w:spacing w:after="160" w:line="259" w:lineRule="auto"/>
              <w:jc w:val="both"/>
              <w:rPr>
                <w:lang w:val="en-GB"/>
              </w:rPr>
            </w:pPr>
            <w:r w:rsidRPr="0004625E">
              <w:rPr>
                <w:lang w:val="en-GB"/>
              </w:rPr>
              <w:t>COMMUNITY</w:t>
            </w:r>
          </w:p>
        </w:tc>
        <w:tc>
          <w:tcPr>
            <w:tcW w:w="3396" w:type="dxa"/>
            <w:gridSpan w:val="3"/>
          </w:tcPr>
          <w:p w14:paraId="36E6DDC5" w14:textId="77777777" w:rsidR="0004625E" w:rsidRPr="0004625E" w:rsidRDefault="0004625E" w:rsidP="0004625E">
            <w:pPr>
              <w:spacing w:after="160" w:line="259" w:lineRule="auto"/>
              <w:jc w:val="both"/>
              <w:rPr>
                <w:lang w:val="en-GB"/>
              </w:rPr>
            </w:pPr>
            <w:r w:rsidRPr="0004625E">
              <w:rPr>
                <w:lang w:val="en-GB"/>
              </w:rPr>
              <w:t xml:space="preserve">                PARTICIPANTS</w:t>
            </w:r>
          </w:p>
        </w:tc>
      </w:tr>
      <w:tr w:rsidR="0004625E" w:rsidRPr="0004625E" w14:paraId="3324DADF" w14:textId="77777777" w:rsidTr="0004625E">
        <w:trPr>
          <w:trHeight w:val="65"/>
        </w:trPr>
        <w:tc>
          <w:tcPr>
            <w:tcW w:w="601" w:type="dxa"/>
            <w:vMerge/>
          </w:tcPr>
          <w:p w14:paraId="33DC25E2" w14:textId="77777777" w:rsidR="0004625E" w:rsidRPr="0004625E" w:rsidRDefault="0004625E" w:rsidP="0004625E">
            <w:pPr>
              <w:spacing w:after="160" w:line="259" w:lineRule="auto"/>
              <w:jc w:val="both"/>
              <w:rPr>
                <w:lang w:val="en-GB"/>
              </w:rPr>
            </w:pPr>
          </w:p>
        </w:tc>
        <w:tc>
          <w:tcPr>
            <w:tcW w:w="1435" w:type="dxa"/>
            <w:vMerge/>
          </w:tcPr>
          <w:p w14:paraId="1FA62A71" w14:textId="77777777" w:rsidR="0004625E" w:rsidRPr="0004625E" w:rsidRDefault="0004625E" w:rsidP="0004625E">
            <w:pPr>
              <w:spacing w:after="160" w:line="259" w:lineRule="auto"/>
              <w:jc w:val="both"/>
              <w:rPr>
                <w:lang w:val="en-GB"/>
              </w:rPr>
            </w:pPr>
          </w:p>
        </w:tc>
        <w:tc>
          <w:tcPr>
            <w:tcW w:w="1259" w:type="dxa"/>
            <w:vMerge/>
          </w:tcPr>
          <w:p w14:paraId="44B6F4A3" w14:textId="77777777" w:rsidR="0004625E" w:rsidRPr="0004625E" w:rsidRDefault="0004625E" w:rsidP="0004625E">
            <w:pPr>
              <w:spacing w:after="160" w:line="259" w:lineRule="auto"/>
              <w:jc w:val="both"/>
              <w:rPr>
                <w:lang w:val="en-GB"/>
              </w:rPr>
            </w:pPr>
          </w:p>
        </w:tc>
        <w:tc>
          <w:tcPr>
            <w:tcW w:w="1663" w:type="dxa"/>
            <w:vMerge/>
          </w:tcPr>
          <w:p w14:paraId="39D3E4E9" w14:textId="77777777" w:rsidR="0004625E" w:rsidRPr="0004625E" w:rsidRDefault="0004625E" w:rsidP="0004625E">
            <w:pPr>
              <w:spacing w:after="160" w:line="259" w:lineRule="auto"/>
              <w:jc w:val="both"/>
              <w:rPr>
                <w:lang w:val="en-GB"/>
              </w:rPr>
            </w:pPr>
          </w:p>
        </w:tc>
        <w:tc>
          <w:tcPr>
            <w:tcW w:w="1030" w:type="dxa"/>
            <w:tcBorders>
              <w:right w:val="single" w:sz="4" w:space="0" w:color="auto"/>
            </w:tcBorders>
          </w:tcPr>
          <w:p w14:paraId="1101945E" w14:textId="77777777" w:rsidR="0004625E" w:rsidRPr="0004625E" w:rsidRDefault="0004625E" w:rsidP="0004625E">
            <w:pPr>
              <w:spacing w:after="160" w:line="259" w:lineRule="auto"/>
              <w:jc w:val="both"/>
              <w:rPr>
                <w:lang w:val="en-GB"/>
              </w:rPr>
            </w:pPr>
            <w:r w:rsidRPr="0004625E">
              <w:rPr>
                <w:lang w:val="en-GB"/>
              </w:rPr>
              <w:t>MALES</w:t>
            </w:r>
          </w:p>
        </w:tc>
        <w:tc>
          <w:tcPr>
            <w:tcW w:w="1303" w:type="dxa"/>
            <w:tcBorders>
              <w:right w:val="single" w:sz="4" w:space="0" w:color="auto"/>
            </w:tcBorders>
          </w:tcPr>
          <w:p w14:paraId="04A585D6" w14:textId="77777777" w:rsidR="0004625E" w:rsidRPr="0004625E" w:rsidRDefault="0004625E" w:rsidP="0004625E">
            <w:pPr>
              <w:spacing w:after="160" w:line="259" w:lineRule="auto"/>
              <w:jc w:val="both"/>
              <w:rPr>
                <w:lang w:val="en-GB"/>
              </w:rPr>
            </w:pPr>
            <w:r w:rsidRPr="0004625E">
              <w:rPr>
                <w:lang w:val="en-GB"/>
              </w:rPr>
              <w:t>FEMALES</w:t>
            </w:r>
          </w:p>
        </w:tc>
        <w:tc>
          <w:tcPr>
            <w:tcW w:w="1062" w:type="dxa"/>
            <w:tcBorders>
              <w:right w:val="single" w:sz="4" w:space="0" w:color="auto"/>
            </w:tcBorders>
          </w:tcPr>
          <w:p w14:paraId="5D0C123F" w14:textId="77777777" w:rsidR="0004625E" w:rsidRPr="0004625E" w:rsidRDefault="0004625E" w:rsidP="0004625E">
            <w:pPr>
              <w:spacing w:after="160" w:line="259" w:lineRule="auto"/>
              <w:jc w:val="both"/>
              <w:rPr>
                <w:lang w:val="en-GB"/>
              </w:rPr>
            </w:pPr>
            <w:r w:rsidRPr="0004625E">
              <w:rPr>
                <w:lang w:val="en-GB"/>
              </w:rPr>
              <w:t>TOTAL</w:t>
            </w:r>
          </w:p>
        </w:tc>
      </w:tr>
      <w:tr w:rsidR="0004625E" w:rsidRPr="0004625E" w14:paraId="741D18D2" w14:textId="77777777" w:rsidTr="0004625E">
        <w:trPr>
          <w:trHeight w:val="278"/>
        </w:trPr>
        <w:tc>
          <w:tcPr>
            <w:tcW w:w="601" w:type="dxa"/>
          </w:tcPr>
          <w:p w14:paraId="27ED6AA4" w14:textId="77777777" w:rsidR="0004625E" w:rsidRPr="0004625E" w:rsidRDefault="0004625E" w:rsidP="0004625E">
            <w:pPr>
              <w:spacing w:after="160" w:line="259" w:lineRule="auto"/>
              <w:jc w:val="both"/>
              <w:rPr>
                <w:lang w:val="en-GB"/>
              </w:rPr>
            </w:pPr>
            <w:r w:rsidRPr="0004625E">
              <w:rPr>
                <w:lang w:val="en-GB"/>
              </w:rPr>
              <w:t>1</w:t>
            </w:r>
          </w:p>
        </w:tc>
        <w:tc>
          <w:tcPr>
            <w:tcW w:w="1435" w:type="dxa"/>
            <w:vMerge w:val="restart"/>
          </w:tcPr>
          <w:p w14:paraId="5A20CFF2" w14:textId="77777777" w:rsidR="0004625E" w:rsidRPr="0004625E" w:rsidRDefault="0004625E" w:rsidP="0004625E">
            <w:pPr>
              <w:spacing w:after="160" w:line="259" w:lineRule="auto"/>
              <w:jc w:val="both"/>
              <w:rPr>
                <w:lang w:val="en-GB"/>
              </w:rPr>
            </w:pPr>
            <w:r w:rsidRPr="0004625E">
              <w:rPr>
                <w:lang w:val="en-GB"/>
              </w:rPr>
              <w:t>WESTERN NORTH</w:t>
            </w:r>
          </w:p>
        </w:tc>
        <w:tc>
          <w:tcPr>
            <w:tcW w:w="1259" w:type="dxa"/>
            <w:vMerge w:val="restart"/>
          </w:tcPr>
          <w:p w14:paraId="37D663DC" w14:textId="77777777" w:rsidR="0004625E" w:rsidRPr="0004625E" w:rsidRDefault="0004625E" w:rsidP="0004625E">
            <w:pPr>
              <w:spacing w:after="160" w:line="259" w:lineRule="auto"/>
              <w:jc w:val="both"/>
              <w:rPr>
                <w:lang w:val="en-GB"/>
              </w:rPr>
            </w:pPr>
            <w:r w:rsidRPr="0004625E">
              <w:rPr>
                <w:lang w:val="en-GB"/>
              </w:rPr>
              <w:t>JUABOSO</w:t>
            </w:r>
          </w:p>
        </w:tc>
        <w:tc>
          <w:tcPr>
            <w:tcW w:w="1663" w:type="dxa"/>
          </w:tcPr>
          <w:p w14:paraId="36C1CCCF" w14:textId="77777777" w:rsidR="0004625E" w:rsidRPr="0004625E" w:rsidRDefault="0004625E" w:rsidP="0004625E">
            <w:pPr>
              <w:spacing w:after="160" w:line="259" w:lineRule="auto"/>
              <w:jc w:val="both"/>
              <w:rPr>
                <w:lang w:val="en-GB"/>
              </w:rPr>
            </w:pPr>
            <w:r w:rsidRPr="0004625E">
              <w:rPr>
                <w:lang w:val="en-GB"/>
              </w:rPr>
              <w:t>Anhweafutu</w:t>
            </w:r>
          </w:p>
        </w:tc>
        <w:tc>
          <w:tcPr>
            <w:tcW w:w="1030" w:type="dxa"/>
            <w:tcBorders>
              <w:top w:val="nil"/>
            </w:tcBorders>
          </w:tcPr>
          <w:p w14:paraId="43DAEB87" w14:textId="77777777" w:rsidR="0004625E" w:rsidRPr="0004625E" w:rsidRDefault="0004625E" w:rsidP="0004625E">
            <w:pPr>
              <w:spacing w:after="160" w:line="259" w:lineRule="auto"/>
              <w:jc w:val="both"/>
              <w:rPr>
                <w:lang w:val="en-GB"/>
              </w:rPr>
            </w:pPr>
            <w:r w:rsidRPr="0004625E">
              <w:rPr>
                <w:lang w:val="en-GB"/>
              </w:rPr>
              <w:t>28</w:t>
            </w:r>
          </w:p>
        </w:tc>
        <w:tc>
          <w:tcPr>
            <w:tcW w:w="1303" w:type="dxa"/>
            <w:tcBorders>
              <w:top w:val="nil"/>
            </w:tcBorders>
          </w:tcPr>
          <w:p w14:paraId="408A7B13" w14:textId="77777777" w:rsidR="0004625E" w:rsidRPr="0004625E" w:rsidRDefault="0004625E" w:rsidP="0004625E">
            <w:pPr>
              <w:spacing w:after="160" w:line="259" w:lineRule="auto"/>
              <w:jc w:val="both"/>
              <w:rPr>
                <w:lang w:val="en-GB"/>
              </w:rPr>
            </w:pPr>
            <w:r w:rsidRPr="0004625E">
              <w:rPr>
                <w:lang w:val="en-GB"/>
              </w:rPr>
              <w:t>10</w:t>
            </w:r>
          </w:p>
        </w:tc>
        <w:tc>
          <w:tcPr>
            <w:tcW w:w="1062" w:type="dxa"/>
            <w:tcBorders>
              <w:top w:val="nil"/>
            </w:tcBorders>
          </w:tcPr>
          <w:p w14:paraId="1BA06A5C" w14:textId="77777777" w:rsidR="0004625E" w:rsidRPr="0004625E" w:rsidRDefault="0004625E" w:rsidP="0004625E">
            <w:pPr>
              <w:spacing w:after="160" w:line="259" w:lineRule="auto"/>
              <w:jc w:val="both"/>
              <w:rPr>
                <w:lang w:val="en-GB"/>
              </w:rPr>
            </w:pPr>
            <w:r w:rsidRPr="0004625E">
              <w:rPr>
                <w:lang w:val="en-GB"/>
              </w:rPr>
              <w:t>38</w:t>
            </w:r>
          </w:p>
        </w:tc>
      </w:tr>
      <w:tr w:rsidR="0004625E" w:rsidRPr="0004625E" w14:paraId="50DDB91F" w14:textId="77777777" w:rsidTr="0004625E">
        <w:trPr>
          <w:trHeight w:val="270"/>
        </w:trPr>
        <w:tc>
          <w:tcPr>
            <w:tcW w:w="601" w:type="dxa"/>
          </w:tcPr>
          <w:p w14:paraId="1B4E227B" w14:textId="77777777" w:rsidR="0004625E" w:rsidRPr="0004625E" w:rsidRDefault="0004625E" w:rsidP="0004625E">
            <w:pPr>
              <w:spacing w:after="160" w:line="259" w:lineRule="auto"/>
              <w:jc w:val="both"/>
              <w:rPr>
                <w:lang w:val="en-GB"/>
              </w:rPr>
            </w:pPr>
            <w:r w:rsidRPr="0004625E">
              <w:rPr>
                <w:lang w:val="en-GB"/>
              </w:rPr>
              <w:t>2</w:t>
            </w:r>
          </w:p>
        </w:tc>
        <w:tc>
          <w:tcPr>
            <w:tcW w:w="1435" w:type="dxa"/>
            <w:vMerge/>
          </w:tcPr>
          <w:p w14:paraId="1F8D9BA2" w14:textId="77777777" w:rsidR="0004625E" w:rsidRPr="0004625E" w:rsidRDefault="0004625E" w:rsidP="0004625E">
            <w:pPr>
              <w:spacing w:after="160" w:line="259" w:lineRule="auto"/>
              <w:jc w:val="both"/>
              <w:rPr>
                <w:lang w:val="en-GB"/>
              </w:rPr>
            </w:pPr>
          </w:p>
        </w:tc>
        <w:tc>
          <w:tcPr>
            <w:tcW w:w="1259" w:type="dxa"/>
            <w:vMerge/>
          </w:tcPr>
          <w:p w14:paraId="16984C41" w14:textId="77777777" w:rsidR="0004625E" w:rsidRPr="0004625E" w:rsidRDefault="0004625E" w:rsidP="0004625E">
            <w:pPr>
              <w:spacing w:after="160" w:line="259" w:lineRule="auto"/>
              <w:jc w:val="both"/>
              <w:rPr>
                <w:lang w:val="en-GB"/>
              </w:rPr>
            </w:pPr>
          </w:p>
        </w:tc>
        <w:tc>
          <w:tcPr>
            <w:tcW w:w="1663" w:type="dxa"/>
          </w:tcPr>
          <w:p w14:paraId="6BB20824" w14:textId="77777777" w:rsidR="0004625E" w:rsidRPr="0004625E" w:rsidRDefault="0004625E" w:rsidP="0004625E">
            <w:pPr>
              <w:spacing w:after="160" w:line="259" w:lineRule="auto"/>
              <w:jc w:val="both"/>
              <w:rPr>
                <w:lang w:val="en-GB"/>
              </w:rPr>
            </w:pPr>
            <w:r w:rsidRPr="0004625E">
              <w:rPr>
                <w:lang w:val="en-GB"/>
              </w:rPr>
              <w:t>Asempaneye</w:t>
            </w:r>
          </w:p>
        </w:tc>
        <w:tc>
          <w:tcPr>
            <w:tcW w:w="1030" w:type="dxa"/>
          </w:tcPr>
          <w:p w14:paraId="27EF4591" w14:textId="77777777" w:rsidR="0004625E" w:rsidRPr="0004625E" w:rsidRDefault="0004625E" w:rsidP="0004625E">
            <w:pPr>
              <w:spacing w:after="160" w:line="259" w:lineRule="auto"/>
              <w:jc w:val="both"/>
              <w:rPr>
                <w:lang w:val="en-GB"/>
              </w:rPr>
            </w:pPr>
            <w:r w:rsidRPr="0004625E">
              <w:rPr>
                <w:lang w:val="en-GB"/>
              </w:rPr>
              <w:t>30</w:t>
            </w:r>
          </w:p>
        </w:tc>
        <w:tc>
          <w:tcPr>
            <w:tcW w:w="1303" w:type="dxa"/>
          </w:tcPr>
          <w:p w14:paraId="214C8227" w14:textId="77777777" w:rsidR="0004625E" w:rsidRPr="0004625E" w:rsidRDefault="0004625E" w:rsidP="0004625E">
            <w:pPr>
              <w:spacing w:after="160" w:line="259" w:lineRule="auto"/>
              <w:jc w:val="both"/>
              <w:rPr>
                <w:lang w:val="en-GB"/>
              </w:rPr>
            </w:pPr>
            <w:r w:rsidRPr="0004625E">
              <w:rPr>
                <w:lang w:val="en-GB"/>
              </w:rPr>
              <w:t>5</w:t>
            </w:r>
          </w:p>
        </w:tc>
        <w:tc>
          <w:tcPr>
            <w:tcW w:w="1062" w:type="dxa"/>
          </w:tcPr>
          <w:p w14:paraId="0F29C7AC" w14:textId="77777777" w:rsidR="0004625E" w:rsidRPr="0004625E" w:rsidRDefault="0004625E" w:rsidP="0004625E">
            <w:pPr>
              <w:spacing w:after="160" w:line="259" w:lineRule="auto"/>
              <w:jc w:val="both"/>
              <w:rPr>
                <w:lang w:val="en-GB"/>
              </w:rPr>
            </w:pPr>
            <w:r w:rsidRPr="0004625E">
              <w:rPr>
                <w:lang w:val="en-GB"/>
              </w:rPr>
              <w:t>35</w:t>
            </w:r>
          </w:p>
        </w:tc>
      </w:tr>
      <w:tr w:rsidR="0004625E" w:rsidRPr="0004625E" w14:paraId="1D73A44A" w14:textId="77777777" w:rsidTr="0004625E">
        <w:trPr>
          <w:trHeight w:val="278"/>
        </w:trPr>
        <w:tc>
          <w:tcPr>
            <w:tcW w:w="601" w:type="dxa"/>
          </w:tcPr>
          <w:p w14:paraId="6513B778" w14:textId="77777777" w:rsidR="0004625E" w:rsidRPr="0004625E" w:rsidRDefault="0004625E" w:rsidP="0004625E">
            <w:pPr>
              <w:spacing w:after="160" w:line="259" w:lineRule="auto"/>
              <w:jc w:val="both"/>
              <w:rPr>
                <w:lang w:val="en-GB"/>
              </w:rPr>
            </w:pPr>
            <w:r w:rsidRPr="0004625E">
              <w:rPr>
                <w:lang w:val="en-GB"/>
              </w:rPr>
              <w:t>3</w:t>
            </w:r>
          </w:p>
        </w:tc>
        <w:tc>
          <w:tcPr>
            <w:tcW w:w="1435" w:type="dxa"/>
            <w:vMerge w:val="restart"/>
          </w:tcPr>
          <w:p w14:paraId="4072754C" w14:textId="77777777" w:rsidR="0004625E" w:rsidRPr="0004625E" w:rsidRDefault="0004625E" w:rsidP="0004625E">
            <w:pPr>
              <w:spacing w:after="160" w:line="259" w:lineRule="auto"/>
              <w:jc w:val="both"/>
              <w:rPr>
                <w:lang w:val="en-GB"/>
              </w:rPr>
            </w:pPr>
          </w:p>
          <w:p w14:paraId="020AC45F" w14:textId="77777777" w:rsidR="0004625E" w:rsidRPr="0004625E" w:rsidRDefault="0004625E" w:rsidP="0004625E">
            <w:pPr>
              <w:spacing w:after="160" w:line="259" w:lineRule="auto"/>
              <w:jc w:val="both"/>
              <w:rPr>
                <w:lang w:val="en-GB"/>
              </w:rPr>
            </w:pPr>
            <w:r w:rsidRPr="0004625E">
              <w:rPr>
                <w:lang w:val="en-GB"/>
              </w:rPr>
              <w:t>CENTRAL</w:t>
            </w:r>
          </w:p>
        </w:tc>
        <w:tc>
          <w:tcPr>
            <w:tcW w:w="1259" w:type="dxa"/>
            <w:vMerge w:val="restart"/>
          </w:tcPr>
          <w:p w14:paraId="721C293B" w14:textId="77777777" w:rsidR="0004625E" w:rsidRPr="0004625E" w:rsidRDefault="0004625E" w:rsidP="0004625E">
            <w:pPr>
              <w:spacing w:after="160" w:line="259" w:lineRule="auto"/>
              <w:jc w:val="both"/>
              <w:rPr>
                <w:lang w:val="en-GB"/>
              </w:rPr>
            </w:pPr>
          </w:p>
          <w:p w14:paraId="3D66A988" w14:textId="77777777" w:rsidR="0004625E" w:rsidRPr="0004625E" w:rsidRDefault="0004625E" w:rsidP="0004625E">
            <w:pPr>
              <w:spacing w:after="160" w:line="259" w:lineRule="auto"/>
              <w:jc w:val="both"/>
              <w:rPr>
                <w:lang w:val="en-GB"/>
              </w:rPr>
            </w:pPr>
            <w:r w:rsidRPr="0004625E">
              <w:rPr>
                <w:lang w:val="en-GB"/>
              </w:rPr>
              <w:t>JUAKWA</w:t>
            </w:r>
          </w:p>
        </w:tc>
        <w:tc>
          <w:tcPr>
            <w:tcW w:w="1663" w:type="dxa"/>
          </w:tcPr>
          <w:p w14:paraId="2682A2F2" w14:textId="77777777" w:rsidR="0004625E" w:rsidRPr="0004625E" w:rsidRDefault="0004625E" w:rsidP="0004625E">
            <w:pPr>
              <w:spacing w:after="160" w:line="259" w:lineRule="auto"/>
              <w:jc w:val="both"/>
              <w:rPr>
                <w:lang w:val="en-GB"/>
              </w:rPr>
            </w:pPr>
            <w:r w:rsidRPr="0004625E">
              <w:rPr>
                <w:lang w:val="en-GB"/>
              </w:rPr>
              <w:t>Damintikro</w:t>
            </w:r>
          </w:p>
        </w:tc>
        <w:tc>
          <w:tcPr>
            <w:tcW w:w="1030" w:type="dxa"/>
          </w:tcPr>
          <w:p w14:paraId="7CB1DDE6" w14:textId="77777777" w:rsidR="0004625E" w:rsidRPr="0004625E" w:rsidRDefault="0004625E" w:rsidP="0004625E">
            <w:pPr>
              <w:spacing w:after="160" w:line="259" w:lineRule="auto"/>
              <w:jc w:val="both"/>
              <w:rPr>
                <w:lang w:val="en-GB"/>
              </w:rPr>
            </w:pPr>
            <w:r w:rsidRPr="0004625E">
              <w:rPr>
                <w:lang w:val="en-GB"/>
              </w:rPr>
              <w:t>19</w:t>
            </w:r>
          </w:p>
        </w:tc>
        <w:tc>
          <w:tcPr>
            <w:tcW w:w="1303" w:type="dxa"/>
          </w:tcPr>
          <w:p w14:paraId="4E9AC567" w14:textId="77777777" w:rsidR="0004625E" w:rsidRPr="0004625E" w:rsidRDefault="0004625E" w:rsidP="0004625E">
            <w:pPr>
              <w:spacing w:after="160" w:line="259" w:lineRule="auto"/>
              <w:jc w:val="both"/>
              <w:rPr>
                <w:lang w:val="en-GB"/>
              </w:rPr>
            </w:pPr>
            <w:r w:rsidRPr="0004625E">
              <w:rPr>
                <w:lang w:val="en-GB"/>
              </w:rPr>
              <w:t>11</w:t>
            </w:r>
          </w:p>
        </w:tc>
        <w:tc>
          <w:tcPr>
            <w:tcW w:w="1062" w:type="dxa"/>
          </w:tcPr>
          <w:p w14:paraId="2293DC35" w14:textId="77777777" w:rsidR="0004625E" w:rsidRPr="0004625E" w:rsidRDefault="0004625E" w:rsidP="0004625E">
            <w:pPr>
              <w:spacing w:after="160" w:line="259" w:lineRule="auto"/>
              <w:jc w:val="both"/>
              <w:rPr>
                <w:lang w:val="en-GB"/>
              </w:rPr>
            </w:pPr>
            <w:r w:rsidRPr="0004625E">
              <w:rPr>
                <w:lang w:val="en-GB"/>
              </w:rPr>
              <w:t>30</w:t>
            </w:r>
          </w:p>
        </w:tc>
      </w:tr>
      <w:tr w:rsidR="0004625E" w:rsidRPr="0004625E" w14:paraId="535C6113" w14:textId="77777777" w:rsidTr="0004625E">
        <w:trPr>
          <w:trHeight w:val="278"/>
        </w:trPr>
        <w:tc>
          <w:tcPr>
            <w:tcW w:w="601" w:type="dxa"/>
          </w:tcPr>
          <w:p w14:paraId="787265D9" w14:textId="77777777" w:rsidR="0004625E" w:rsidRPr="0004625E" w:rsidRDefault="0004625E" w:rsidP="0004625E">
            <w:pPr>
              <w:spacing w:after="160" w:line="259" w:lineRule="auto"/>
              <w:jc w:val="both"/>
              <w:rPr>
                <w:lang w:val="en-GB"/>
              </w:rPr>
            </w:pPr>
            <w:r w:rsidRPr="0004625E">
              <w:rPr>
                <w:lang w:val="en-GB"/>
              </w:rPr>
              <w:t>4</w:t>
            </w:r>
          </w:p>
        </w:tc>
        <w:tc>
          <w:tcPr>
            <w:tcW w:w="1435" w:type="dxa"/>
            <w:vMerge/>
          </w:tcPr>
          <w:p w14:paraId="57BA3429" w14:textId="77777777" w:rsidR="0004625E" w:rsidRPr="0004625E" w:rsidRDefault="0004625E" w:rsidP="0004625E">
            <w:pPr>
              <w:spacing w:after="160" w:line="259" w:lineRule="auto"/>
              <w:jc w:val="both"/>
              <w:rPr>
                <w:lang w:val="en-GB"/>
              </w:rPr>
            </w:pPr>
          </w:p>
        </w:tc>
        <w:tc>
          <w:tcPr>
            <w:tcW w:w="1259" w:type="dxa"/>
            <w:vMerge/>
          </w:tcPr>
          <w:p w14:paraId="1D6FEC54" w14:textId="77777777" w:rsidR="0004625E" w:rsidRPr="0004625E" w:rsidRDefault="0004625E" w:rsidP="0004625E">
            <w:pPr>
              <w:spacing w:after="160" w:line="259" w:lineRule="auto"/>
              <w:jc w:val="both"/>
              <w:rPr>
                <w:lang w:val="en-GB"/>
              </w:rPr>
            </w:pPr>
          </w:p>
        </w:tc>
        <w:tc>
          <w:tcPr>
            <w:tcW w:w="1663" w:type="dxa"/>
          </w:tcPr>
          <w:p w14:paraId="69CA076A" w14:textId="77777777" w:rsidR="0004625E" w:rsidRPr="0004625E" w:rsidRDefault="0004625E" w:rsidP="0004625E">
            <w:pPr>
              <w:spacing w:after="160" w:line="259" w:lineRule="auto"/>
              <w:jc w:val="both"/>
              <w:rPr>
                <w:lang w:val="en-GB"/>
              </w:rPr>
            </w:pPr>
            <w:r w:rsidRPr="0004625E">
              <w:rPr>
                <w:lang w:val="en-GB"/>
              </w:rPr>
              <w:t>Nyamebebu</w:t>
            </w:r>
          </w:p>
        </w:tc>
        <w:tc>
          <w:tcPr>
            <w:tcW w:w="1030" w:type="dxa"/>
          </w:tcPr>
          <w:p w14:paraId="068B507E" w14:textId="77777777" w:rsidR="0004625E" w:rsidRPr="0004625E" w:rsidRDefault="0004625E" w:rsidP="0004625E">
            <w:pPr>
              <w:spacing w:after="160" w:line="259" w:lineRule="auto"/>
              <w:jc w:val="both"/>
              <w:rPr>
                <w:lang w:val="en-GB"/>
              </w:rPr>
            </w:pPr>
            <w:r w:rsidRPr="0004625E">
              <w:rPr>
                <w:lang w:val="en-GB"/>
              </w:rPr>
              <w:t>7</w:t>
            </w:r>
          </w:p>
        </w:tc>
        <w:tc>
          <w:tcPr>
            <w:tcW w:w="1303" w:type="dxa"/>
          </w:tcPr>
          <w:p w14:paraId="299BA33A" w14:textId="77777777" w:rsidR="0004625E" w:rsidRPr="0004625E" w:rsidRDefault="0004625E" w:rsidP="0004625E">
            <w:pPr>
              <w:spacing w:after="160" w:line="259" w:lineRule="auto"/>
              <w:jc w:val="both"/>
              <w:rPr>
                <w:lang w:val="en-GB"/>
              </w:rPr>
            </w:pPr>
            <w:r w:rsidRPr="0004625E">
              <w:rPr>
                <w:lang w:val="en-GB"/>
              </w:rPr>
              <w:t>24</w:t>
            </w:r>
          </w:p>
        </w:tc>
        <w:tc>
          <w:tcPr>
            <w:tcW w:w="1062" w:type="dxa"/>
          </w:tcPr>
          <w:p w14:paraId="52D1BD6A" w14:textId="77777777" w:rsidR="0004625E" w:rsidRPr="0004625E" w:rsidRDefault="0004625E" w:rsidP="0004625E">
            <w:pPr>
              <w:spacing w:after="160" w:line="259" w:lineRule="auto"/>
              <w:jc w:val="both"/>
              <w:rPr>
                <w:lang w:val="en-GB"/>
              </w:rPr>
            </w:pPr>
            <w:r w:rsidRPr="0004625E">
              <w:rPr>
                <w:lang w:val="en-GB"/>
              </w:rPr>
              <w:t>31</w:t>
            </w:r>
          </w:p>
        </w:tc>
      </w:tr>
      <w:tr w:rsidR="0004625E" w:rsidRPr="0004625E" w14:paraId="410C3EBB" w14:textId="77777777" w:rsidTr="0004625E">
        <w:trPr>
          <w:trHeight w:val="278"/>
        </w:trPr>
        <w:tc>
          <w:tcPr>
            <w:tcW w:w="4960" w:type="dxa"/>
            <w:gridSpan w:val="4"/>
          </w:tcPr>
          <w:p w14:paraId="1A050061" w14:textId="77777777" w:rsidR="0004625E" w:rsidRPr="0004625E" w:rsidRDefault="0004625E" w:rsidP="0004625E">
            <w:pPr>
              <w:spacing w:after="160" w:line="259" w:lineRule="auto"/>
              <w:jc w:val="both"/>
              <w:rPr>
                <w:b/>
                <w:lang w:val="en-GB"/>
              </w:rPr>
            </w:pPr>
            <w:r w:rsidRPr="0004625E">
              <w:rPr>
                <w:b/>
                <w:lang w:val="en-GB"/>
              </w:rPr>
              <w:t xml:space="preserve">                      TOTAL</w:t>
            </w:r>
          </w:p>
        </w:tc>
        <w:tc>
          <w:tcPr>
            <w:tcW w:w="1030" w:type="dxa"/>
            <w:tcBorders>
              <w:top w:val="nil"/>
            </w:tcBorders>
          </w:tcPr>
          <w:p w14:paraId="4CEC40FC" w14:textId="77777777" w:rsidR="0004625E" w:rsidRPr="0004625E" w:rsidRDefault="0004625E" w:rsidP="0004625E">
            <w:pPr>
              <w:spacing w:after="160" w:line="259" w:lineRule="auto"/>
              <w:jc w:val="both"/>
              <w:rPr>
                <w:b/>
                <w:lang w:val="en-GB"/>
              </w:rPr>
            </w:pPr>
            <w:r w:rsidRPr="0004625E">
              <w:rPr>
                <w:b/>
                <w:lang w:val="en-GB"/>
              </w:rPr>
              <w:t>84</w:t>
            </w:r>
          </w:p>
        </w:tc>
        <w:tc>
          <w:tcPr>
            <w:tcW w:w="1303" w:type="dxa"/>
            <w:tcBorders>
              <w:top w:val="nil"/>
            </w:tcBorders>
          </w:tcPr>
          <w:p w14:paraId="1E85E2C8" w14:textId="77777777" w:rsidR="0004625E" w:rsidRPr="0004625E" w:rsidRDefault="0004625E" w:rsidP="0004625E">
            <w:pPr>
              <w:spacing w:after="160" w:line="259" w:lineRule="auto"/>
              <w:jc w:val="both"/>
              <w:rPr>
                <w:b/>
                <w:lang w:val="en-GB"/>
              </w:rPr>
            </w:pPr>
            <w:r w:rsidRPr="0004625E">
              <w:rPr>
                <w:b/>
                <w:lang w:val="en-GB"/>
              </w:rPr>
              <w:t>50</w:t>
            </w:r>
          </w:p>
        </w:tc>
        <w:tc>
          <w:tcPr>
            <w:tcW w:w="1062" w:type="dxa"/>
            <w:tcBorders>
              <w:top w:val="nil"/>
            </w:tcBorders>
          </w:tcPr>
          <w:p w14:paraId="1159E754" w14:textId="77777777" w:rsidR="0004625E" w:rsidRPr="0004625E" w:rsidRDefault="0004625E" w:rsidP="0004625E">
            <w:pPr>
              <w:spacing w:after="160" w:line="259" w:lineRule="auto"/>
              <w:jc w:val="both"/>
              <w:rPr>
                <w:b/>
                <w:lang w:val="en-GB"/>
              </w:rPr>
            </w:pPr>
            <w:r w:rsidRPr="0004625E">
              <w:rPr>
                <w:b/>
                <w:lang w:val="en-GB"/>
              </w:rPr>
              <w:t>134</w:t>
            </w:r>
          </w:p>
        </w:tc>
      </w:tr>
    </w:tbl>
    <w:p w14:paraId="08D65094" w14:textId="1E89C32A" w:rsidR="007E2170" w:rsidRDefault="007E2170" w:rsidP="007E2170">
      <w:pPr>
        <w:jc w:val="both"/>
      </w:pPr>
    </w:p>
    <w:p w14:paraId="2610D3B6" w14:textId="17AB51E7" w:rsidR="0004625E" w:rsidRDefault="0004625E" w:rsidP="007E2170">
      <w:pPr>
        <w:jc w:val="both"/>
        <w:rPr>
          <w:lang w:val="en-GB"/>
        </w:rPr>
      </w:pPr>
      <w:r w:rsidRPr="0004625E">
        <w:rPr>
          <w:lang w:val="en-GB"/>
        </w:rPr>
        <w:t xml:space="preserve">Participants were taken through twelve (12) well-structured modules with each having its specific objective.  </w:t>
      </w:r>
      <w:r>
        <w:rPr>
          <w:lang w:val="en-GB"/>
        </w:rPr>
        <w:t>The figure below</w:t>
      </w:r>
      <w:r w:rsidRPr="0004625E">
        <w:rPr>
          <w:lang w:val="en-GB"/>
        </w:rPr>
        <w:t xml:space="preserve"> </w:t>
      </w:r>
      <w:r>
        <w:rPr>
          <w:lang w:val="en-GB"/>
        </w:rPr>
        <w:t>gives an</w:t>
      </w:r>
      <w:r w:rsidRPr="0004625E">
        <w:rPr>
          <w:lang w:val="en-GB"/>
        </w:rPr>
        <w:t xml:space="preserve"> overview of the twelve (12) modules</w:t>
      </w:r>
      <w:r>
        <w:rPr>
          <w:lang w:val="en-GB"/>
        </w:rPr>
        <w:t>.</w:t>
      </w:r>
    </w:p>
    <w:p w14:paraId="34F9DB53" w14:textId="612C8347" w:rsidR="002F459E" w:rsidRDefault="002F459E" w:rsidP="007E2170">
      <w:pPr>
        <w:jc w:val="both"/>
      </w:pPr>
      <w:r>
        <w:rPr>
          <w:noProof/>
        </w:rPr>
        <w:drawing>
          <wp:inline distT="0" distB="0" distL="0" distR="0" wp14:anchorId="03B53455" wp14:editId="59A545D1">
            <wp:extent cx="5607170" cy="3136900"/>
            <wp:effectExtent l="0" t="0" r="0" b="635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636556" cy="3153340"/>
                    </a:xfrm>
                    <a:prstGeom prst="rect">
                      <a:avLst/>
                    </a:prstGeom>
                    <a:noFill/>
                  </pic:spPr>
                </pic:pic>
              </a:graphicData>
            </a:graphic>
          </wp:inline>
        </w:drawing>
      </w:r>
    </w:p>
    <w:p w14:paraId="65790DAE" w14:textId="7F0A823D" w:rsidR="007E2170" w:rsidRDefault="0004625E" w:rsidP="0004625E">
      <w:pPr>
        <w:pStyle w:val="Caption"/>
      </w:pPr>
      <w:r>
        <w:t xml:space="preserve">Figure </w:t>
      </w:r>
      <w:fldSimple w:instr=" SEQ Figure \* ARABIC ">
        <w:r w:rsidR="00FB4DC0">
          <w:rPr>
            <w:noProof/>
          </w:rPr>
          <w:t>1</w:t>
        </w:r>
      </w:fldSimple>
      <w:r>
        <w:rPr>
          <w:lang w:val="en-GB"/>
        </w:rPr>
        <w:t>:Overview of 12 models for Farmer Business School</w:t>
      </w:r>
    </w:p>
    <w:p w14:paraId="1E38713D" w14:textId="1EA32666" w:rsidR="0004625E" w:rsidRDefault="0004625E" w:rsidP="007E2170">
      <w:pPr>
        <w:jc w:val="both"/>
      </w:pPr>
    </w:p>
    <w:p w14:paraId="64B65325" w14:textId="267ACC89" w:rsidR="0004625E" w:rsidRDefault="002F459E" w:rsidP="007E2170">
      <w:pPr>
        <w:jc w:val="both"/>
      </w:pPr>
      <w:r>
        <w:rPr>
          <w:noProof/>
        </w:rPr>
        <w:drawing>
          <wp:inline distT="0" distB="0" distL="0" distR="0" wp14:anchorId="7B6B57DD" wp14:editId="687C8709">
            <wp:extent cx="2894202" cy="1742536"/>
            <wp:effectExtent l="0" t="0" r="190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915692" cy="1755475"/>
                    </a:xfrm>
                    <a:prstGeom prst="rect">
                      <a:avLst/>
                    </a:prstGeom>
                    <a:noFill/>
                  </pic:spPr>
                </pic:pic>
              </a:graphicData>
            </a:graphic>
          </wp:inline>
        </w:drawing>
      </w:r>
      <w:r>
        <w:t xml:space="preserve">   </w:t>
      </w:r>
      <w:r>
        <w:rPr>
          <w:noProof/>
        </w:rPr>
        <w:drawing>
          <wp:inline distT="0" distB="0" distL="0" distR="0" wp14:anchorId="2009E61E" wp14:editId="77F15565">
            <wp:extent cx="2570672" cy="1766892"/>
            <wp:effectExtent l="0" t="0" r="1270" b="508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619818" cy="1800671"/>
                    </a:xfrm>
                    <a:prstGeom prst="rect">
                      <a:avLst/>
                    </a:prstGeom>
                    <a:noFill/>
                  </pic:spPr>
                </pic:pic>
              </a:graphicData>
            </a:graphic>
          </wp:inline>
        </w:drawing>
      </w:r>
    </w:p>
    <w:p w14:paraId="7274B81F" w14:textId="774062DF" w:rsidR="007E2170" w:rsidRPr="002F459E" w:rsidRDefault="002F459E" w:rsidP="002F459E">
      <w:pPr>
        <w:pStyle w:val="Caption"/>
        <w:rPr>
          <w:lang w:val="en-GB"/>
        </w:rPr>
      </w:pPr>
      <w:bookmarkStart w:id="30" w:name="_Toc83392827"/>
      <w:r>
        <w:lastRenderedPageBreak/>
        <w:t xml:space="preserve">Picture </w:t>
      </w:r>
      <w:fldSimple w:instr=" SEQ Picture \* ARABIC ">
        <w:r w:rsidR="00FB4DC0">
          <w:rPr>
            <w:noProof/>
          </w:rPr>
          <w:t>5</w:t>
        </w:r>
      </w:fldSimple>
      <w:r>
        <w:rPr>
          <w:lang w:val="en-GB"/>
        </w:rPr>
        <w:t xml:space="preserve">: </w:t>
      </w:r>
      <w:r w:rsidR="00A11296">
        <w:rPr>
          <w:lang w:val="en-GB"/>
        </w:rPr>
        <w:t>Participants</w:t>
      </w:r>
      <w:r>
        <w:rPr>
          <w:lang w:val="en-GB"/>
        </w:rPr>
        <w:t xml:space="preserve"> of Climate Smart Cocoa Training at Jukwa and Asempanaye respectively</w:t>
      </w:r>
      <w:bookmarkEnd w:id="30"/>
    </w:p>
    <w:p w14:paraId="7608F2E1" w14:textId="19B1C781" w:rsidR="002F459E" w:rsidRDefault="00A11296" w:rsidP="007E2170">
      <w:pPr>
        <w:jc w:val="both"/>
      </w:pPr>
      <w:r>
        <w:t xml:space="preserve"> </w:t>
      </w:r>
      <w:r>
        <w:rPr>
          <w:noProof/>
        </w:rPr>
        <w:drawing>
          <wp:inline distT="0" distB="0" distL="0" distR="0" wp14:anchorId="4759EEFB" wp14:editId="04DC9AD6">
            <wp:extent cx="2803585" cy="153289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858686" cy="1563017"/>
                    </a:xfrm>
                    <a:prstGeom prst="rect">
                      <a:avLst/>
                    </a:prstGeom>
                    <a:noFill/>
                  </pic:spPr>
                </pic:pic>
              </a:graphicData>
            </a:graphic>
          </wp:inline>
        </w:drawing>
      </w:r>
      <w:r>
        <w:t xml:space="preserve">    </w:t>
      </w:r>
      <w:r>
        <w:rPr>
          <w:noProof/>
        </w:rPr>
        <w:drawing>
          <wp:inline distT="0" distB="0" distL="0" distR="0" wp14:anchorId="16F7A3B4" wp14:editId="03A46596">
            <wp:extent cx="2622431" cy="1517015"/>
            <wp:effectExtent l="0" t="0" r="6985" b="698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657699" cy="1537417"/>
                    </a:xfrm>
                    <a:prstGeom prst="rect">
                      <a:avLst/>
                    </a:prstGeom>
                    <a:noFill/>
                  </pic:spPr>
                </pic:pic>
              </a:graphicData>
            </a:graphic>
          </wp:inline>
        </w:drawing>
      </w:r>
    </w:p>
    <w:p w14:paraId="60E4A5A6" w14:textId="37CB1F2C" w:rsidR="002F459E" w:rsidRPr="007E2170" w:rsidRDefault="00A11296" w:rsidP="00A11296">
      <w:pPr>
        <w:pStyle w:val="Caption"/>
      </w:pPr>
      <w:bookmarkStart w:id="31" w:name="_Toc83392828"/>
      <w:r>
        <w:t xml:space="preserve">Picture </w:t>
      </w:r>
      <w:fldSimple w:instr=" SEQ Picture \* ARABIC ">
        <w:r w:rsidR="00FB4DC0">
          <w:rPr>
            <w:noProof/>
          </w:rPr>
          <w:t>6</w:t>
        </w:r>
      </w:fldSimple>
      <w:r>
        <w:rPr>
          <w:lang w:val="en-GB"/>
        </w:rPr>
        <w:t>: Participants of Farmer Business School at Jukwa and Asempanaye respectively</w:t>
      </w:r>
      <w:bookmarkEnd w:id="31"/>
    </w:p>
    <w:p w14:paraId="67B372D3" w14:textId="77777777" w:rsidR="00F523A6" w:rsidRPr="007217D7" w:rsidRDefault="007217D7" w:rsidP="007217D7">
      <w:pPr>
        <w:pStyle w:val="Heading1"/>
      </w:pPr>
      <w:bookmarkStart w:id="32" w:name="_Toc157057415"/>
      <w:r w:rsidRPr="007217D7">
        <w:rPr>
          <w:bCs/>
        </w:rPr>
        <w:t>DEVELOPMENT OF HIA GOVERNANCE STRUCTURE</w:t>
      </w:r>
      <w:bookmarkEnd w:id="32"/>
    </w:p>
    <w:p w14:paraId="3CDAE9CB" w14:textId="77777777" w:rsidR="00B64195" w:rsidRDefault="00B64195" w:rsidP="006237C5">
      <w:pPr>
        <w:jc w:val="both"/>
        <w:rPr>
          <w:b/>
        </w:rPr>
      </w:pPr>
    </w:p>
    <w:p w14:paraId="3F4D9211" w14:textId="193261B4" w:rsidR="006237C5" w:rsidRPr="006237C5" w:rsidRDefault="006237C5" w:rsidP="00AF0C13">
      <w:pPr>
        <w:pStyle w:val="Heading2"/>
      </w:pPr>
      <w:bookmarkStart w:id="33" w:name="_Toc157057416"/>
      <w:r w:rsidRPr="006237C5">
        <w:t>JUABOSO-BIA HIA</w:t>
      </w:r>
      <w:bookmarkEnd w:id="33"/>
    </w:p>
    <w:p w14:paraId="1DE95F62" w14:textId="7DFBF235" w:rsidR="006237C5" w:rsidRPr="006237C5" w:rsidRDefault="006237C5" w:rsidP="006237C5">
      <w:pPr>
        <w:jc w:val="both"/>
      </w:pPr>
      <w:r w:rsidRPr="006237C5">
        <w:t>Juaboso-Bia HIA is set up in the Bia West and Juaboso administrative Districts in the Western North Region of Ghana. Governance structures</w:t>
      </w:r>
      <w:r w:rsidR="00E1598E">
        <w:t xml:space="preserve"> namely;</w:t>
      </w:r>
      <w:r w:rsidRPr="006237C5">
        <w:t xml:space="preserve"> </w:t>
      </w:r>
      <w:r w:rsidR="00E1598E">
        <w:t>HIA Management Board (</w:t>
      </w:r>
      <w:r w:rsidRPr="006237C5">
        <w:t>HMB</w:t>
      </w:r>
      <w:r w:rsidR="00E1598E">
        <w:t>)</w:t>
      </w:r>
      <w:r w:rsidRPr="006237C5">
        <w:t xml:space="preserve">, </w:t>
      </w:r>
      <w:r w:rsidR="00E1598E" w:rsidRPr="00E1598E">
        <w:t xml:space="preserve">Sub-HIA Executive Committees </w:t>
      </w:r>
      <w:r w:rsidR="00E1598E">
        <w:t>(</w:t>
      </w:r>
      <w:r w:rsidRPr="006237C5">
        <w:t>SHEC</w:t>
      </w:r>
      <w:r w:rsidR="00E1598E">
        <w:t>)</w:t>
      </w:r>
      <w:r w:rsidRPr="006237C5">
        <w:t xml:space="preserve">, </w:t>
      </w:r>
      <w:r w:rsidR="00E1598E">
        <w:t>CREMA Executive Committees (</w:t>
      </w:r>
      <w:r w:rsidRPr="006237C5">
        <w:t>CEC</w:t>
      </w:r>
      <w:r w:rsidR="00E1598E">
        <w:t>)</w:t>
      </w:r>
      <w:r w:rsidRPr="006237C5">
        <w:t xml:space="preserve"> &amp; </w:t>
      </w:r>
      <w:r w:rsidR="00E1598E">
        <w:t>Community Resource Management Committees (</w:t>
      </w:r>
      <w:r w:rsidRPr="006237C5">
        <w:t xml:space="preserve">CRMCs) are fully developed and a framework Agreement has been signed amongst Forestry Commission, Ghana COCOBOD and the Hotspot Management Board. Before the introduction of the HIA structures there were several CRMCs and about ten CREMAs already existing. As there was no need to reinvent the wheel, the existing structures were adapted forming the basis to enable proponents to have proceeded to forming the upper tiers of the governance structures (Sub-HIAs and HMB) in a landscape-wide fashion. In all, there are six Sub-HIAs (Juaboso, Sukusuku-Debe, Krosue Hills, Yawmetwa, Asuo-Bia and Asuo Pri) being headed by a seven member SHEC for Sub-HIA.  Moreover, there is a 13 member HMB in place that form the apex decision making body of the entire governance structure. To ensure inclusion and participation, communities without CRMCs and CREMA have also been included in the process and are designated as non-CREMA areas. </w:t>
      </w:r>
    </w:p>
    <w:p w14:paraId="1CFCF7D6" w14:textId="77777777" w:rsidR="006237C5" w:rsidRPr="006237C5" w:rsidRDefault="006237C5" w:rsidP="006237C5">
      <w:pPr>
        <w:jc w:val="both"/>
      </w:pPr>
      <w:r w:rsidRPr="006237C5">
        <w:t>Some of the key interventions carried out by partners include the following: Touton Climate Smart Agriculture; Modified Taungya System, Enrichment Planting, Trees-On-Farm by Forestry Commission, and COCOBOD Cocoa Rehabilitation Programme. Strategic Partners include: Forestry Commission, Cocoa Board, Touton, WCF, SNV, Tropenbos Ghana and Agro-Eco.</w:t>
      </w:r>
    </w:p>
    <w:p w14:paraId="2FBCA04A" w14:textId="77777777" w:rsidR="006237C5" w:rsidRPr="006237C5" w:rsidRDefault="006237C5" w:rsidP="006237C5">
      <w:pPr>
        <w:jc w:val="both"/>
      </w:pPr>
    </w:p>
    <w:p w14:paraId="725DFEA9" w14:textId="5744B792" w:rsidR="006237C5" w:rsidRPr="006237C5" w:rsidRDefault="00B64195" w:rsidP="00AF0C13">
      <w:pPr>
        <w:pStyle w:val="Heading2"/>
      </w:pPr>
      <w:bookmarkStart w:id="34" w:name="_Toc157057417"/>
      <w:r w:rsidRPr="006237C5">
        <w:t>KAKUM HIA</w:t>
      </w:r>
      <w:bookmarkEnd w:id="34"/>
    </w:p>
    <w:p w14:paraId="1AFF9A0D" w14:textId="25DD34DC" w:rsidR="006237C5" w:rsidRDefault="006237C5" w:rsidP="006237C5">
      <w:pPr>
        <w:jc w:val="both"/>
      </w:pPr>
      <w:r w:rsidRPr="006237C5">
        <w:t xml:space="preserve">The Kakum HIA is being set up in the Central Region of Ghana. Governance structures development in the Kakum HIA is currently ongoing. Four Community Resource Management Areas (CREMAs) have been developed into one Sub-HIA. Additionally, three CREMAs have been developed with CREMA executives selected for subsequent formation of a second Sub-HIA. Again, community entries have begun for the formation of Community Resources Management Committees for the 3rd Sub-HIA development. After the third HIA, the next step will be to develop Hotspot Management Board (HMB) in this HIA. The Governance structures are expected to be fully developed by end of December, 2021 with signing of Framework Agreement. Some of the key interventions carried out by partners include the following: Kakum Cocoa Agroforestry Project; Modified Taungya System, Enrichment Planting, Trees-On-Farm by Forestry Commission, and COCOBOD Cocoa Rehabilitation </w:t>
      </w:r>
      <w:r w:rsidRPr="006237C5">
        <w:lastRenderedPageBreak/>
        <w:t>Programme. Strategic Partners include: Cocoa Board, Forestry Commission, WCF, Hershey, Ecom, Lindt Cocoa Foundation, Olam, Nyonkopa.</w:t>
      </w:r>
    </w:p>
    <w:p w14:paraId="3241965E" w14:textId="77777777" w:rsidR="00B64195" w:rsidRPr="006237C5" w:rsidRDefault="00B64195" w:rsidP="006237C5">
      <w:pPr>
        <w:jc w:val="both"/>
      </w:pPr>
    </w:p>
    <w:p w14:paraId="7C40CBA5" w14:textId="00DC5A40" w:rsidR="006237C5" w:rsidRPr="006237C5" w:rsidRDefault="00B64195" w:rsidP="00AF0C13">
      <w:pPr>
        <w:pStyle w:val="Heading2"/>
      </w:pPr>
      <w:bookmarkStart w:id="35" w:name="_Toc157057418"/>
      <w:r w:rsidRPr="006237C5">
        <w:t>AHAFO-ANO SOUTH ATWIMA MPONUA, ATWIMA NWABIAGYA HIA</w:t>
      </w:r>
      <w:bookmarkEnd w:id="35"/>
    </w:p>
    <w:p w14:paraId="6CF5DD2E" w14:textId="77777777" w:rsidR="006237C5" w:rsidRPr="006237C5" w:rsidRDefault="006237C5" w:rsidP="006237C5">
      <w:pPr>
        <w:jc w:val="both"/>
      </w:pPr>
      <w:r w:rsidRPr="006237C5">
        <w:t>This HIA is set up in the Ahafo-Ano South, Atwima Mponua &amp; Atwima Nwabiagya administrative districts in the Ashanti and Ahafo regions of Ghana.  The Ahafo Ano South-Atwima Nwabiagya-Atwima Mponua HIA has been formed as an aggregation of five political districts which include two forest district and seven   Cocoa districts. As the process began without any existing government recognized local decision making structures, rapid assessment was carried out to determine the suitability of the area is suitable-i.e. whether or not the prospective constituent communities have collective action and unity and also ascertain the land ownership and decision making structures, state of the resource base and land uses among other social-ecological considerations. Presently, landscape governance structures have been fully developed with the formation of CRMCs, CECs, SHECs and HMB. The GCFRP Framework Agreement for the HIA has signed amongst Forestry Commission, Ghana COCOBOD and the Hotspot Management Board. In all, there are 4 Sub-HIAs (Ahafo Ano North, Ahafo Ano South, Atwima Mponua and Atwima Nwabiagya) being headed by elected SHEC for Sub-HIA. A nine member HMB has been established.</w:t>
      </w:r>
    </w:p>
    <w:p w14:paraId="2F3327D8" w14:textId="77777777" w:rsidR="006237C5" w:rsidRPr="006237C5" w:rsidRDefault="006237C5" w:rsidP="006237C5">
      <w:pPr>
        <w:jc w:val="both"/>
      </w:pPr>
      <w:r w:rsidRPr="006237C5">
        <w:t>Some of the key interventions carried out by partners include the following: Modified Taungya System, Enrichment Planting, Trees-On-Farm by Forestry Commission, and COCOBOD Cocoa Rehabilitation Programme. Strategic Partners include: Forestry Commission, COCOBOD, Tropenbos Ghana and WCF.</w:t>
      </w:r>
    </w:p>
    <w:p w14:paraId="588C664E" w14:textId="77777777" w:rsidR="006237C5" w:rsidRPr="006237C5" w:rsidRDefault="006237C5" w:rsidP="006237C5">
      <w:pPr>
        <w:jc w:val="both"/>
      </w:pPr>
    </w:p>
    <w:p w14:paraId="1D3D9A33" w14:textId="77777777" w:rsidR="006237C5" w:rsidRPr="006237C5" w:rsidRDefault="006237C5" w:rsidP="00AF0C13">
      <w:pPr>
        <w:pStyle w:val="Heading2"/>
      </w:pPr>
      <w:bookmarkStart w:id="36" w:name="_Toc157057419"/>
      <w:r w:rsidRPr="006237C5">
        <w:t>ASUNAFO- ASUTIFI HIA</w:t>
      </w:r>
      <w:bookmarkEnd w:id="36"/>
    </w:p>
    <w:p w14:paraId="5F516487" w14:textId="77777777" w:rsidR="006237C5" w:rsidRPr="006237C5" w:rsidRDefault="006237C5" w:rsidP="006237C5">
      <w:pPr>
        <w:jc w:val="both"/>
      </w:pPr>
      <w:r w:rsidRPr="006237C5">
        <w:t>It is set up in the Ahafo Region of Ghana. The Asunafo-Asutifi HIA encompasses four administrative districts namely: Asunafo North, Asunafo South, and Asutifi North and Asutifi South. The Asunafo-Asutifi HIA has been formed as an aggregation of one Forest District and four Cocoa Districts. Governance structures for the Asutifi-Asunafo HIA have formed with the formation of CRMC, CEC, SHEC and HMB. GCFRP Framework Agreement has been signed amongst Forestry Commission, Ghana COCOBOD and the Hotspot Management Board.There are 11 member HMB, 5 Sub-HIAs, 30 Zones and 365 CRMCs that characterize its built-up governance structures.</w:t>
      </w:r>
    </w:p>
    <w:p w14:paraId="508A6C41" w14:textId="77777777" w:rsidR="006237C5" w:rsidRPr="006237C5" w:rsidRDefault="006237C5" w:rsidP="006237C5">
      <w:pPr>
        <w:jc w:val="both"/>
      </w:pPr>
      <w:r w:rsidRPr="006237C5">
        <w:t>Some of the key interventions carried out by partners include the following: the Mondelez-UNDP International Cocoa Life Programme, Cocoa Rehabilitation and Improvement Project (CORIP), and the COCOBOD Cocoa Artificial Hand Pollination. Strategic Partners: Forestry Commission, Cocoa Board, WCF, Mondelez, UNDP, Proforest, Tropenbos Ghana</w:t>
      </w:r>
    </w:p>
    <w:p w14:paraId="790CB8CF" w14:textId="77777777" w:rsidR="006237C5" w:rsidRPr="006237C5" w:rsidRDefault="006237C5" w:rsidP="00AF0C13">
      <w:pPr>
        <w:pStyle w:val="Heading2"/>
      </w:pPr>
      <w:bookmarkStart w:id="37" w:name="_Toc157057420"/>
      <w:r w:rsidRPr="006237C5">
        <w:t>SEFWI-WIAWSO BIABIANI HIA</w:t>
      </w:r>
      <w:bookmarkEnd w:id="37"/>
    </w:p>
    <w:p w14:paraId="781AC905" w14:textId="77777777" w:rsidR="006237C5" w:rsidRPr="006237C5" w:rsidRDefault="006237C5" w:rsidP="006237C5">
      <w:pPr>
        <w:jc w:val="both"/>
      </w:pPr>
      <w:r w:rsidRPr="006237C5">
        <w:t xml:space="preserve">The HIA is located in the Western North Region of Ghana. Governance structure formation has been completed in the Sefwi-Wiawso portion that of Bibiani is on-going. In the Sefwi Wiawso portion, over 100 communities across the landscape with 76 community management committees, 16 clutter management committees and 2 separate Landscape Management Boards have been established. </w:t>
      </w:r>
    </w:p>
    <w:p w14:paraId="369EAD58" w14:textId="77777777" w:rsidR="006237C5" w:rsidRPr="006237C5" w:rsidRDefault="006237C5" w:rsidP="006237C5">
      <w:pPr>
        <w:jc w:val="both"/>
      </w:pPr>
      <w:r w:rsidRPr="006237C5">
        <w:t>Some of the key interventions carried out by partners include the following: Modified Taungya System, Enrichment Planting, Trees-On-Farm by Forestry Commission, and COCOBOD Cocoa Rehabilitation Programme and Partnership for Livelihoods and Landscape Management Project Strategic Partners: Cocoa Board, Forestry Commission, WCF, Olam &amp; Rainforest Alliance</w:t>
      </w:r>
    </w:p>
    <w:p w14:paraId="74873C9E" w14:textId="77777777" w:rsidR="0080231F" w:rsidRPr="00F523A6" w:rsidRDefault="00F523A6" w:rsidP="00F523A6">
      <w:pPr>
        <w:pStyle w:val="Heading1"/>
        <w:rPr>
          <w:bCs/>
        </w:rPr>
      </w:pPr>
      <w:bookmarkStart w:id="38" w:name="_Toc157057421"/>
      <w:r w:rsidRPr="00F523A6">
        <w:rPr>
          <w:bCs/>
        </w:rPr>
        <w:lastRenderedPageBreak/>
        <w:t>PROGRAM MONITORING AND REPORTING</w:t>
      </w:r>
      <w:bookmarkEnd w:id="38"/>
    </w:p>
    <w:p w14:paraId="032D7136" w14:textId="36EE24CD" w:rsidR="00F523A6" w:rsidRDefault="0089692A" w:rsidP="00D41946">
      <w:pPr>
        <w:jc w:val="both"/>
        <w:rPr>
          <w:lang w:val="en-GB"/>
        </w:rPr>
      </w:pPr>
      <w:r>
        <w:rPr>
          <w:lang w:val="en-GB"/>
        </w:rPr>
        <w:t xml:space="preserve">Monitoring of </w:t>
      </w:r>
      <w:r w:rsidR="00147D87">
        <w:rPr>
          <w:lang w:val="en-GB"/>
        </w:rPr>
        <w:t xml:space="preserve">GCFRP activities are being undertaken in close collaboration with FC District and Regional Offices with the recent inclusion of some data indicators to be collected and reported via FC’s monthly reporting system as part of processes to mainstream REDD+ into FC’s activities. </w:t>
      </w:r>
    </w:p>
    <w:p w14:paraId="015CE92E" w14:textId="77777777" w:rsidR="00147D87" w:rsidRDefault="00147D87" w:rsidP="00D41946">
      <w:pPr>
        <w:jc w:val="both"/>
        <w:rPr>
          <w:lang w:val="en-GB"/>
        </w:rPr>
      </w:pPr>
      <w:r>
        <w:rPr>
          <w:lang w:val="en-GB"/>
        </w:rPr>
        <w:t>The PMU also undertake routine and frequent field visits to monitor the implementation of activities at the landscape level. The following are a few of monitoring activities undertaken by the PMU in collaboration with the GCFRP Implementation Committee.</w:t>
      </w:r>
    </w:p>
    <w:p w14:paraId="646A44E8" w14:textId="77777777" w:rsidR="00147D87" w:rsidRPr="00147D87" w:rsidRDefault="00147D87" w:rsidP="00147D87">
      <w:pPr>
        <w:pStyle w:val="ListParagraph"/>
        <w:numPr>
          <w:ilvl w:val="0"/>
          <w:numId w:val="18"/>
        </w:numPr>
        <w:jc w:val="both"/>
      </w:pPr>
      <w:r w:rsidRPr="00147D87">
        <w:rPr>
          <w:b/>
        </w:rPr>
        <w:t>1.</w:t>
      </w:r>
      <w:r>
        <w:t xml:space="preserve"> </w:t>
      </w:r>
      <w:r w:rsidRPr="00147D87">
        <w:t>Field monitoring visit to 3 HIAs (Juaboso-Bia, Kakum and Sefwi Wiawso Bibiani) within the GCFRP area scheduled from 17th-20th June, 2020.</w:t>
      </w:r>
    </w:p>
    <w:p w14:paraId="5BE255C9" w14:textId="77777777" w:rsidR="00147D87" w:rsidRPr="00147D87" w:rsidRDefault="00147D87" w:rsidP="00147D87">
      <w:pPr>
        <w:pStyle w:val="ListParagraph"/>
        <w:jc w:val="both"/>
      </w:pPr>
      <w:r w:rsidRPr="00147D87">
        <w:t> </w:t>
      </w:r>
    </w:p>
    <w:p w14:paraId="1501E121" w14:textId="77777777" w:rsidR="00147D87" w:rsidRPr="00147D87" w:rsidRDefault="00147D87" w:rsidP="00147D87">
      <w:pPr>
        <w:pStyle w:val="ListParagraph"/>
        <w:jc w:val="both"/>
      </w:pPr>
      <w:r w:rsidRPr="00147D87">
        <w:rPr>
          <w:b/>
          <w:bCs/>
        </w:rPr>
        <w:t>Objectives</w:t>
      </w:r>
    </w:p>
    <w:p w14:paraId="0426720E" w14:textId="77777777" w:rsidR="00147D87" w:rsidRPr="00147D87" w:rsidRDefault="00147D87" w:rsidP="00147D87">
      <w:pPr>
        <w:pStyle w:val="ListParagraph"/>
        <w:numPr>
          <w:ilvl w:val="0"/>
          <w:numId w:val="19"/>
        </w:numPr>
        <w:jc w:val="both"/>
      </w:pPr>
      <w:r w:rsidRPr="00147D87">
        <w:t>Visit degraded landscape restoration sites and observe progress of work and the effects on the GCFRP</w:t>
      </w:r>
    </w:p>
    <w:p w14:paraId="51F22600" w14:textId="77777777" w:rsidR="00147D87" w:rsidRPr="00147D87" w:rsidRDefault="00147D87" w:rsidP="00147D87">
      <w:pPr>
        <w:pStyle w:val="ListParagraph"/>
        <w:numPr>
          <w:ilvl w:val="0"/>
          <w:numId w:val="19"/>
        </w:numPr>
        <w:jc w:val="both"/>
      </w:pPr>
      <w:r w:rsidRPr="00147D87">
        <w:t>Observe progress of work by private sector partners</w:t>
      </w:r>
    </w:p>
    <w:p w14:paraId="51A8C091" w14:textId="77777777" w:rsidR="00147D87" w:rsidRPr="00147D87" w:rsidRDefault="00147D87" w:rsidP="00147D87">
      <w:pPr>
        <w:pStyle w:val="ListParagraph"/>
        <w:numPr>
          <w:ilvl w:val="0"/>
          <w:numId w:val="19"/>
        </w:numPr>
        <w:jc w:val="both"/>
      </w:pPr>
      <w:r w:rsidRPr="00147D87">
        <w:t>Engage with communities and HMB to discuss areas of continued support and engagements on implementation of planned activities.</w:t>
      </w:r>
    </w:p>
    <w:p w14:paraId="51F04A19" w14:textId="337AAE3F" w:rsidR="00147D87" w:rsidRPr="00A73D7D" w:rsidRDefault="00147D87" w:rsidP="001417B4">
      <w:pPr>
        <w:pStyle w:val="ListParagraph"/>
        <w:numPr>
          <w:ilvl w:val="0"/>
          <w:numId w:val="19"/>
        </w:numPr>
        <w:jc w:val="both"/>
      </w:pPr>
      <w:r w:rsidRPr="00195C05">
        <w:t>Meet with respective regional and district managers to discuss the expected responsibilities of Forestry Commission. </w:t>
      </w:r>
    </w:p>
    <w:p w14:paraId="2C3A4C0F" w14:textId="040A1BCD" w:rsidR="00A73D7D" w:rsidRPr="00A73D7D" w:rsidRDefault="00A73D7D" w:rsidP="00352C58">
      <w:pPr>
        <w:pStyle w:val="ListParagraph"/>
        <w:ind w:left="1440"/>
        <w:jc w:val="both"/>
        <w:rPr>
          <w:lang w:val="en-GB"/>
        </w:rPr>
      </w:pPr>
    </w:p>
    <w:p w14:paraId="1F7959E5" w14:textId="77777777" w:rsidR="00CD341D" w:rsidRDefault="00CD341D" w:rsidP="00CD341D">
      <w:pPr>
        <w:ind w:left="720"/>
        <w:jc w:val="both"/>
        <w:rPr>
          <w:b/>
          <w:lang w:val="en-GB"/>
        </w:rPr>
      </w:pPr>
      <w:r>
        <w:rPr>
          <w:b/>
          <w:lang w:val="en-GB"/>
        </w:rPr>
        <w:t>Outputs/Findings</w:t>
      </w:r>
    </w:p>
    <w:p w14:paraId="238885BC" w14:textId="77777777" w:rsidR="00F35503" w:rsidRPr="00F35503" w:rsidRDefault="009069C4" w:rsidP="009069C4">
      <w:pPr>
        <w:pStyle w:val="ListParagraph"/>
        <w:numPr>
          <w:ilvl w:val="0"/>
          <w:numId w:val="35"/>
        </w:numPr>
        <w:jc w:val="both"/>
      </w:pPr>
      <w:r>
        <w:rPr>
          <w:lang w:val="en-GB"/>
        </w:rPr>
        <w:t xml:space="preserve">MTS and Enrichment planting sites </w:t>
      </w:r>
      <w:r w:rsidR="00CC4BB9">
        <w:rPr>
          <w:lang w:val="en-GB"/>
        </w:rPr>
        <w:t>within the Tano Sushien Forest Reserve in</w:t>
      </w:r>
      <w:r>
        <w:rPr>
          <w:lang w:val="en-GB"/>
        </w:rPr>
        <w:t xml:space="preserve"> Sefwi Wiawso forest district </w:t>
      </w:r>
      <w:r w:rsidR="00CC4BB9">
        <w:rPr>
          <w:lang w:val="en-GB"/>
        </w:rPr>
        <w:t>were</w:t>
      </w:r>
      <w:r>
        <w:rPr>
          <w:lang w:val="en-GB"/>
        </w:rPr>
        <w:t xml:space="preserve"> visited</w:t>
      </w:r>
      <w:r w:rsidR="00CC4BB9">
        <w:rPr>
          <w:lang w:val="en-GB"/>
        </w:rPr>
        <w:t>.</w:t>
      </w:r>
      <w:r>
        <w:rPr>
          <w:lang w:val="en-GB"/>
        </w:rPr>
        <w:t xml:space="preserve"> </w:t>
      </w:r>
      <w:r w:rsidR="00CC4BB9">
        <w:rPr>
          <w:lang w:val="en-GB"/>
        </w:rPr>
        <w:t xml:space="preserve">Seedlings planted included </w:t>
      </w:r>
      <w:r w:rsidR="00CC4BB9" w:rsidRPr="00CC4BB9">
        <w:rPr>
          <w:i/>
          <w:lang w:val="en-GB"/>
        </w:rPr>
        <w:t xml:space="preserve">Cedrella </w:t>
      </w:r>
      <w:r w:rsidR="00CC4BB9">
        <w:rPr>
          <w:i/>
          <w:lang w:val="en-GB"/>
        </w:rPr>
        <w:t>o</w:t>
      </w:r>
      <w:r w:rsidR="00CC4BB9" w:rsidRPr="00CC4BB9">
        <w:rPr>
          <w:i/>
          <w:lang w:val="en-GB"/>
        </w:rPr>
        <w:t>dorata</w:t>
      </w:r>
      <w:r w:rsidR="00F35503">
        <w:rPr>
          <w:i/>
          <w:lang w:val="en-GB"/>
        </w:rPr>
        <w:t xml:space="preserve"> </w:t>
      </w:r>
      <w:r w:rsidR="00F35503">
        <w:rPr>
          <w:lang w:val="en-GB"/>
        </w:rPr>
        <w:t>(Cedrella)</w:t>
      </w:r>
      <w:r w:rsidR="00CC4BB9">
        <w:rPr>
          <w:i/>
          <w:lang w:val="en-GB"/>
        </w:rPr>
        <w:t>, Khaya ivorensis</w:t>
      </w:r>
      <w:r w:rsidR="00F35503">
        <w:rPr>
          <w:i/>
          <w:lang w:val="en-GB"/>
        </w:rPr>
        <w:t xml:space="preserve"> </w:t>
      </w:r>
      <w:r w:rsidR="00F35503">
        <w:rPr>
          <w:lang w:val="en-GB"/>
        </w:rPr>
        <w:t>(Mahogany)</w:t>
      </w:r>
      <w:r w:rsidR="00CC4BB9">
        <w:rPr>
          <w:i/>
          <w:lang w:val="en-GB"/>
        </w:rPr>
        <w:t xml:space="preserve">, </w:t>
      </w:r>
      <w:r w:rsidR="00F35503" w:rsidRPr="002F08B5">
        <w:rPr>
          <w:i/>
          <w:lang w:val="en-GB"/>
        </w:rPr>
        <w:t>Terminalia superba</w:t>
      </w:r>
      <w:r w:rsidR="00F35503">
        <w:rPr>
          <w:lang w:val="en-GB"/>
        </w:rPr>
        <w:t xml:space="preserve"> (Ofram),</w:t>
      </w:r>
      <w:r w:rsidR="00F35503" w:rsidRPr="00702262">
        <w:rPr>
          <w:rFonts w:ascii="Arial" w:hAnsi="Arial" w:cs="Arial"/>
          <w:b/>
          <w:bCs/>
          <w:color w:val="111111"/>
          <w:sz w:val="27"/>
          <w:szCs w:val="27"/>
          <w:shd w:val="clear" w:color="auto" w:fill="FFFFFF"/>
        </w:rPr>
        <w:t xml:space="preserve"> </w:t>
      </w:r>
      <w:r w:rsidR="00F35503" w:rsidRPr="008C643C">
        <w:rPr>
          <w:rFonts w:cstheme="minorHAnsi"/>
          <w:bCs/>
          <w:i/>
          <w:iCs/>
          <w:color w:val="111111"/>
          <w:szCs w:val="27"/>
          <w:shd w:val="clear" w:color="auto" w:fill="FFFFFF"/>
        </w:rPr>
        <w:t>Terminalia ivorensis</w:t>
      </w:r>
      <w:r w:rsidR="00F35503">
        <w:rPr>
          <w:bCs/>
          <w:i/>
          <w:lang w:val="en-GB"/>
        </w:rPr>
        <w:t xml:space="preserve"> (Emire), </w:t>
      </w:r>
      <w:r w:rsidR="00F35503" w:rsidRPr="002F08B5">
        <w:rPr>
          <w:bCs/>
          <w:i/>
        </w:rPr>
        <w:t>Triplochiton scleroxylon</w:t>
      </w:r>
      <w:r w:rsidR="00F35503">
        <w:rPr>
          <w:lang w:val="en-GB"/>
        </w:rPr>
        <w:t xml:space="preserve"> (Wawa). </w:t>
      </w:r>
    </w:p>
    <w:p w14:paraId="17115D49" w14:textId="77777777" w:rsidR="00F35503" w:rsidRPr="00F35503" w:rsidRDefault="00F35503" w:rsidP="009069C4">
      <w:pPr>
        <w:pStyle w:val="ListParagraph"/>
        <w:numPr>
          <w:ilvl w:val="0"/>
          <w:numId w:val="35"/>
        </w:numPr>
        <w:jc w:val="both"/>
      </w:pPr>
      <w:r>
        <w:rPr>
          <w:lang w:val="en-GB"/>
        </w:rPr>
        <w:t>Farmers engaged conformed that their livelihoods have been improved by the food production from MTS.</w:t>
      </w:r>
    </w:p>
    <w:p w14:paraId="16BB2A0C" w14:textId="052C446A" w:rsidR="00A73D7D" w:rsidRDefault="00662503" w:rsidP="009069C4">
      <w:pPr>
        <w:pStyle w:val="ListParagraph"/>
        <w:numPr>
          <w:ilvl w:val="0"/>
          <w:numId w:val="35"/>
        </w:numPr>
        <w:jc w:val="both"/>
      </w:pPr>
      <w:r>
        <w:rPr>
          <w:lang w:val="en-GB"/>
        </w:rPr>
        <w:t>Some FC District and Regional staff were further engaged to explain the CCD sections in the monthly report template and other responsibilities to ensure success of GCFRP implementation</w:t>
      </w:r>
    </w:p>
    <w:p w14:paraId="75466922" w14:textId="768AC9C7" w:rsidR="00A73D7D" w:rsidRPr="00AF0C13" w:rsidRDefault="00363990" w:rsidP="00A73D7D">
      <w:pPr>
        <w:jc w:val="both"/>
        <w:rPr>
          <w:lang w:val="en-GB"/>
        </w:rPr>
      </w:pPr>
      <w:r>
        <w:rPr>
          <w:lang w:val="en-GB"/>
        </w:rPr>
        <w:t xml:space="preserve">     </w:t>
      </w:r>
      <w:r>
        <w:rPr>
          <w:noProof/>
        </w:rPr>
        <w:drawing>
          <wp:inline distT="0" distB="0" distL="0" distR="0" wp14:anchorId="71993828" wp14:editId="0AE08F5A">
            <wp:extent cx="1781291" cy="2674189"/>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792290" cy="2690701"/>
                    </a:xfrm>
                    <a:prstGeom prst="rect">
                      <a:avLst/>
                    </a:prstGeom>
                    <a:noFill/>
                  </pic:spPr>
                </pic:pic>
              </a:graphicData>
            </a:graphic>
          </wp:inline>
        </w:drawing>
      </w:r>
      <w:r>
        <w:rPr>
          <w:noProof/>
          <w:lang w:val="en-GB"/>
        </w:rPr>
        <w:drawing>
          <wp:inline distT="0" distB="0" distL="0" distR="0" wp14:anchorId="4C16CECF" wp14:editId="2978AFF8">
            <wp:extent cx="1757258" cy="2639683"/>
            <wp:effectExtent l="0" t="0" r="0" b="889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765307" cy="2651774"/>
                    </a:xfrm>
                    <a:prstGeom prst="rect">
                      <a:avLst/>
                    </a:prstGeom>
                    <a:noFill/>
                  </pic:spPr>
                </pic:pic>
              </a:graphicData>
            </a:graphic>
          </wp:inline>
        </w:drawing>
      </w:r>
      <w:r>
        <w:rPr>
          <w:noProof/>
          <w:lang w:val="en-GB"/>
        </w:rPr>
        <w:drawing>
          <wp:inline distT="0" distB="0" distL="0" distR="0" wp14:anchorId="287E85E4" wp14:editId="71FB10C4">
            <wp:extent cx="2026016" cy="1349171"/>
            <wp:effectExtent l="0" t="0" r="0" b="381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054067" cy="1367851"/>
                    </a:xfrm>
                    <a:prstGeom prst="rect">
                      <a:avLst/>
                    </a:prstGeom>
                    <a:noFill/>
                  </pic:spPr>
                </pic:pic>
              </a:graphicData>
            </a:graphic>
          </wp:inline>
        </w:drawing>
      </w:r>
    </w:p>
    <w:p w14:paraId="148101ED" w14:textId="26AC90A1" w:rsidR="00363990" w:rsidRPr="00147D87" w:rsidRDefault="00363990" w:rsidP="00AF0C13">
      <w:pPr>
        <w:pStyle w:val="Caption"/>
      </w:pPr>
      <w:bookmarkStart w:id="39" w:name="_Toc83392829"/>
      <w:r>
        <w:t xml:space="preserve">Picture </w:t>
      </w:r>
      <w:fldSimple w:instr=" SEQ Picture \* ARABIC ">
        <w:r w:rsidR="00FB4DC0">
          <w:rPr>
            <w:noProof/>
          </w:rPr>
          <w:t>7</w:t>
        </w:r>
      </w:fldSimple>
      <w:r>
        <w:rPr>
          <w:lang w:val="en-GB"/>
        </w:rPr>
        <w:t>: Field Monitoring in three HIAs</w:t>
      </w:r>
      <w:bookmarkEnd w:id="39"/>
    </w:p>
    <w:p w14:paraId="0A578F9B" w14:textId="77777777" w:rsidR="00147D87" w:rsidRPr="00147D87" w:rsidRDefault="00147D87" w:rsidP="00147D87">
      <w:pPr>
        <w:pStyle w:val="ListParagraph"/>
        <w:numPr>
          <w:ilvl w:val="0"/>
          <w:numId w:val="18"/>
        </w:numPr>
        <w:jc w:val="both"/>
      </w:pPr>
      <w:r w:rsidRPr="00147D87">
        <w:rPr>
          <w:b/>
        </w:rPr>
        <w:lastRenderedPageBreak/>
        <w:t>2.</w:t>
      </w:r>
      <w:r w:rsidRPr="00147D87">
        <w:t xml:space="preserve"> Monitoring of 2021 tree seedlings distribution: GCFRP scheduled from June 21st-July 3rd, 2021</w:t>
      </w:r>
    </w:p>
    <w:p w14:paraId="5C2CDDB6" w14:textId="77777777" w:rsidR="00147D87" w:rsidRPr="00147D87" w:rsidRDefault="00147D87" w:rsidP="00147D87">
      <w:pPr>
        <w:pStyle w:val="ListParagraph"/>
        <w:jc w:val="both"/>
      </w:pPr>
      <w:r w:rsidRPr="00147D87">
        <w:t> </w:t>
      </w:r>
    </w:p>
    <w:p w14:paraId="404275FE" w14:textId="77777777" w:rsidR="00147D87" w:rsidRPr="00147D87" w:rsidRDefault="00147D87" w:rsidP="00147D87">
      <w:pPr>
        <w:pStyle w:val="ListParagraph"/>
        <w:jc w:val="both"/>
        <w:rPr>
          <w:b/>
        </w:rPr>
      </w:pPr>
      <w:r w:rsidRPr="00147D87">
        <w:rPr>
          <w:b/>
        </w:rPr>
        <w:t>Objectives</w:t>
      </w:r>
    </w:p>
    <w:p w14:paraId="50B57A2C" w14:textId="77777777" w:rsidR="00147D87" w:rsidRPr="00147D87" w:rsidRDefault="00147D87" w:rsidP="00147D87">
      <w:pPr>
        <w:pStyle w:val="ListParagraph"/>
        <w:jc w:val="both"/>
      </w:pPr>
      <w:r w:rsidRPr="00147D87">
        <w:t>To monitor effectiveness of seedlings, supply and distribution for the Trees-On-Farm model, MTS and Enrichment planting in 4 HIAs (Juaboso-Bia, Kakum, Ahafo Ano South and Asunafo-Asutifi)</w:t>
      </w:r>
    </w:p>
    <w:p w14:paraId="5D1CCF36" w14:textId="12D92E10" w:rsidR="00147D87" w:rsidRDefault="00147D87" w:rsidP="00147D87">
      <w:pPr>
        <w:pStyle w:val="ListParagraph"/>
        <w:jc w:val="both"/>
        <w:rPr>
          <w:lang w:val="en-GB"/>
        </w:rPr>
      </w:pPr>
    </w:p>
    <w:p w14:paraId="54779E43" w14:textId="77777777" w:rsidR="00662503" w:rsidRDefault="00662503" w:rsidP="00CD341D">
      <w:pPr>
        <w:ind w:left="720"/>
        <w:jc w:val="both"/>
        <w:rPr>
          <w:b/>
          <w:lang w:val="en-GB"/>
        </w:rPr>
      </w:pPr>
    </w:p>
    <w:p w14:paraId="5ECFF5B9" w14:textId="77777777" w:rsidR="00662503" w:rsidRDefault="00662503" w:rsidP="00CD341D">
      <w:pPr>
        <w:ind w:left="720"/>
        <w:jc w:val="both"/>
        <w:rPr>
          <w:b/>
          <w:lang w:val="en-GB"/>
        </w:rPr>
      </w:pPr>
    </w:p>
    <w:p w14:paraId="25E7177A" w14:textId="0BFF5E43" w:rsidR="00CD341D" w:rsidRDefault="00CD341D" w:rsidP="00CD341D">
      <w:pPr>
        <w:ind w:left="720"/>
        <w:jc w:val="both"/>
        <w:rPr>
          <w:b/>
          <w:lang w:val="en-GB"/>
        </w:rPr>
      </w:pPr>
      <w:r>
        <w:rPr>
          <w:b/>
          <w:lang w:val="en-GB"/>
        </w:rPr>
        <w:t>Outputs/Findings</w:t>
      </w:r>
    </w:p>
    <w:p w14:paraId="2D7C5779" w14:textId="77777777" w:rsidR="00CD341D" w:rsidRPr="00352C58" w:rsidRDefault="00CD341D" w:rsidP="00CD341D">
      <w:pPr>
        <w:pStyle w:val="ListParagraph"/>
        <w:numPr>
          <w:ilvl w:val="0"/>
          <w:numId w:val="34"/>
        </w:numPr>
      </w:pPr>
      <w:r w:rsidRPr="00352C58">
        <w:t>Monitoring of tree seedlings supply, distribution and implementation of MTS, enrichment planting and trees on farm undertaken.</w:t>
      </w:r>
      <w:r>
        <w:t xml:space="preserve"> </w:t>
      </w:r>
    </w:p>
    <w:p w14:paraId="1634809F" w14:textId="77777777" w:rsidR="00CD341D" w:rsidRPr="00352C58" w:rsidRDefault="00CD341D" w:rsidP="00CD341D">
      <w:pPr>
        <w:pStyle w:val="ListParagraph"/>
        <w:numPr>
          <w:ilvl w:val="0"/>
          <w:numId w:val="34"/>
        </w:numPr>
        <w:rPr>
          <w:lang w:val="en-GB"/>
        </w:rPr>
      </w:pPr>
      <w:r>
        <w:rPr>
          <w:lang w:val="en-GB"/>
        </w:rPr>
        <w:t>The HMB executives and farmers engaged offered to support the monitoring of activities and recommended c</w:t>
      </w:r>
      <w:r w:rsidRPr="00352C58">
        <w:rPr>
          <w:lang w:val="en-GB"/>
        </w:rPr>
        <w:t>ontinuous supervision and regular monitoring across project areas to ensure success.</w:t>
      </w:r>
    </w:p>
    <w:p w14:paraId="7737080F" w14:textId="77777777" w:rsidR="00CD341D" w:rsidRPr="00352C58" w:rsidRDefault="00CD341D" w:rsidP="00CD341D">
      <w:pPr>
        <w:pStyle w:val="ListParagraph"/>
        <w:numPr>
          <w:ilvl w:val="0"/>
          <w:numId w:val="34"/>
        </w:numPr>
        <w:rPr>
          <w:lang w:val="en-GB"/>
        </w:rPr>
      </w:pPr>
      <w:r>
        <w:rPr>
          <w:lang w:val="en-GB"/>
        </w:rPr>
        <w:t xml:space="preserve">Districts where planting activities were made to document </w:t>
      </w:r>
      <w:r w:rsidRPr="00352C58">
        <w:rPr>
          <w:lang w:val="en-GB"/>
        </w:rPr>
        <w:t xml:space="preserve">GPS </w:t>
      </w:r>
      <w:r>
        <w:rPr>
          <w:lang w:val="en-GB"/>
        </w:rPr>
        <w:t xml:space="preserve">coordinates of selected compartments </w:t>
      </w:r>
      <w:r w:rsidRPr="00352C58">
        <w:rPr>
          <w:lang w:val="en-GB"/>
        </w:rPr>
        <w:t>boundaries</w:t>
      </w:r>
      <w:r>
        <w:rPr>
          <w:lang w:val="en-GB"/>
        </w:rPr>
        <w:t>.</w:t>
      </w:r>
      <w:r w:rsidRPr="00352C58">
        <w:rPr>
          <w:lang w:val="en-GB"/>
        </w:rPr>
        <w:t xml:space="preserve"> </w:t>
      </w:r>
    </w:p>
    <w:p w14:paraId="153D1F6A" w14:textId="18FCC227" w:rsidR="00CD341D" w:rsidRDefault="00CD341D" w:rsidP="00CD341D">
      <w:pPr>
        <w:pStyle w:val="ListParagraph"/>
        <w:numPr>
          <w:ilvl w:val="0"/>
          <w:numId w:val="34"/>
        </w:numPr>
        <w:rPr>
          <w:lang w:val="en-GB"/>
        </w:rPr>
      </w:pPr>
      <w:r>
        <w:rPr>
          <w:lang w:val="en-GB"/>
        </w:rPr>
        <w:t>Community members and farmers</w:t>
      </w:r>
      <w:r w:rsidRPr="00352C58">
        <w:rPr>
          <w:lang w:val="en-GB"/>
        </w:rPr>
        <w:t xml:space="preserve"> r</w:t>
      </w:r>
      <w:r>
        <w:rPr>
          <w:lang w:val="en-GB"/>
        </w:rPr>
        <w:t xml:space="preserve">equested </w:t>
      </w:r>
      <w:r w:rsidRPr="00352C58">
        <w:rPr>
          <w:lang w:val="en-GB"/>
        </w:rPr>
        <w:t xml:space="preserve">that more MTS </w:t>
      </w:r>
      <w:r>
        <w:rPr>
          <w:lang w:val="en-GB"/>
        </w:rPr>
        <w:t xml:space="preserve">sites </w:t>
      </w:r>
      <w:r w:rsidRPr="00352C58">
        <w:rPr>
          <w:lang w:val="en-GB"/>
        </w:rPr>
        <w:t xml:space="preserve">be </w:t>
      </w:r>
      <w:r>
        <w:rPr>
          <w:lang w:val="en-GB"/>
        </w:rPr>
        <w:t>allocated</w:t>
      </w:r>
      <w:r w:rsidRPr="00352C58">
        <w:rPr>
          <w:lang w:val="en-GB"/>
        </w:rPr>
        <w:t xml:space="preserve"> to vulnerable groups especially women to.</w:t>
      </w:r>
    </w:p>
    <w:p w14:paraId="33B10CD7" w14:textId="2861C55A" w:rsidR="00710B46" w:rsidRPr="00710B46" w:rsidRDefault="00710B46" w:rsidP="00710B46">
      <w:pPr>
        <w:rPr>
          <w:lang w:val="en-GB"/>
        </w:rPr>
      </w:pPr>
      <w:r>
        <w:rPr>
          <w:noProof/>
          <w:lang w:val="en-GB"/>
        </w:rPr>
        <w:drawing>
          <wp:inline distT="0" distB="0" distL="0" distR="0" wp14:anchorId="419732E7" wp14:editId="290CA22C">
            <wp:extent cx="2609215" cy="2023745"/>
            <wp:effectExtent l="0" t="0" r="635"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609215" cy="2023745"/>
                    </a:xfrm>
                    <a:prstGeom prst="rect">
                      <a:avLst/>
                    </a:prstGeom>
                    <a:noFill/>
                  </pic:spPr>
                </pic:pic>
              </a:graphicData>
            </a:graphic>
          </wp:inline>
        </w:drawing>
      </w:r>
      <w:r>
        <w:rPr>
          <w:lang w:val="en-GB"/>
        </w:rPr>
        <w:t xml:space="preserve">   </w:t>
      </w:r>
      <w:r>
        <w:rPr>
          <w:noProof/>
          <w:lang w:val="en-GB"/>
        </w:rPr>
        <w:drawing>
          <wp:inline distT="0" distB="0" distL="0" distR="0" wp14:anchorId="742C87BE" wp14:editId="70DB4E8F">
            <wp:extent cx="2999740" cy="1999615"/>
            <wp:effectExtent l="0" t="0" r="0" b="63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999740" cy="1999615"/>
                    </a:xfrm>
                    <a:prstGeom prst="rect">
                      <a:avLst/>
                    </a:prstGeom>
                    <a:noFill/>
                  </pic:spPr>
                </pic:pic>
              </a:graphicData>
            </a:graphic>
          </wp:inline>
        </w:drawing>
      </w:r>
    </w:p>
    <w:p w14:paraId="34A73A29" w14:textId="78E83165" w:rsidR="00662503" w:rsidRPr="00710B46" w:rsidRDefault="00710B46" w:rsidP="00710B46">
      <w:pPr>
        <w:pStyle w:val="Caption"/>
        <w:rPr>
          <w:lang w:val="en-GB"/>
        </w:rPr>
      </w:pPr>
      <w:bookmarkStart w:id="40" w:name="_Toc83392830"/>
      <w:r>
        <w:t xml:space="preserve">Picture </w:t>
      </w:r>
      <w:fldSimple w:instr=" SEQ Picture \* ARABIC ">
        <w:r w:rsidR="00FB4DC0">
          <w:rPr>
            <w:noProof/>
          </w:rPr>
          <w:t>8</w:t>
        </w:r>
      </w:fldSimple>
      <w:r>
        <w:rPr>
          <w:lang w:val="en-GB"/>
        </w:rPr>
        <w:t>: Verification of seedlings distribution</w:t>
      </w:r>
      <w:bookmarkEnd w:id="40"/>
    </w:p>
    <w:p w14:paraId="2484F580" w14:textId="77777777" w:rsidR="00710B46" w:rsidRPr="00352C58" w:rsidRDefault="00710B46" w:rsidP="00662503">
      <w:pPr>
        <w:pStyle w:val="ListParagraph"/>
        <w:ind w:left="1080"/>
        <w:rPr>
          <w:lang w:val="en-GB"/>
        </w:rPr>
      </w:pPr>
    </w:p>
    <w:p w14:paraId="354633AB" w14:textId="77777777" w:rsidR="00195C05" w:rsidRPr="00195C05" w:rsidRDefault="00195C05" w:rsidP="00195C05">
      <w:pPr>
        <w:pStyle w:val="ListParagraph"/>
        <w:numPr>
          <w:ilvl w:val="0"/>
          <w:numId w:val="18"/>
        </w:numPr>
        <w:jc w:val="both"/>
      </w:pPr>
      <w:r>
        <w:rPr>
          <w:b/>
        </w:rPr>
        <w:t xml:space="preserve">3. </w:t>
      </w:r>
      <w:r w:rsidRPr="00195C05">
        <w:t>Safeguards Field Monitoring and Landscape Engagement scheduled from 11th -21st May, 2021</w:t>
      </w:r>
    </w:p>
    <w:p w14:paraId="6138F3EC" w14:textId="77777777" w:rsidR="00195C05" w:rsidRPr="00195C05" w:rsidRDefault="00195C05" w:rsidP="00195C05">
      <w:pPr>
        <w:ind w:firstLine="720"/>
        <w:jc w:val="both"/>
        <w:rPr>
          <w:b/>
        </w:rPr>
      </w:pPr>
      <w:r w:rsidRPr="00195C05">
        <w:rPr>
          <w:b/>
        </w:rPr>
        <w:t>Objectives</w:t>
      </w:r>
    </w:p>
    <w:p w14:paraId="60F2858A" w14:textId="77777777" w:rsidR="00195C05" w:rsidRPr="00195C05" w:rsidRDefault="00195C05" w:rsidP="007A0D23">
      <w:pPr>
        <w:spacing w:after="0"/>
        <w:ind w:left="720" w:firstLine="720"/>
        <w:jc w:val="both"/>
      </w:pPr>
      <w:r w:rsidRPr="00195C05">
        <w:t>a)</w:t>
      </w:r>
      <w:r w:rsidRPr="00195C05">
        <w:tab/>
        <w:t>To monitor how project proponents respect and address REDD+ safeguards</w:t>
      </w:r>
    </w:p>
    <w:p w14:paraId="52F9F30C" w14:textId="77777777" w:rsidR="00195C05" w:rsidRPr="00195C05" w:rsidRDefault="00195C05" w:rsidP="007A0D23">
      <w:pPr>
        <w:spacing w:after="0"/>
        <w:ind w:left="720" w:firstLine="720"/>
        <w:jc w:val="both"/>
      </w:pPr>
      <w:r w:rsidRPr="00195C05">
        <w:t>b)</w:t>
      </w:r>
      <w:r w:rsidRPr="00195C05">
        <w:tab/>
        <w:t>Initiate discussions towards the formation of Safeguards teams</w:t>
      </w:r>
    </w:p>
    <w:p w14:paraId="59EDED1F" w14:textId="77777777" w:rsidR="00195C05" w:rsidRPr="00195C05" w:rsidRDefault="00195C05" w:rsidP="007A0D23">
      <w:pPr>
        <w:spacing w:after="0"/>
        <w:ind w:left="720" w:firstLine="720"/>
        <w:jc w:val="both"/>
      </w:pPr>
      <w:r w:rsidRPr="00195C05">
        <w:t>c)</w:t>
      </w:r>
      <w:r w:rsidRPr="00195C05">
        <w:tab/>
        <w:t>Discuss the development of Safeguards Action Plans with stakeholders</w:t>
      </w:r>
    </w:p>
    <w:p w14:paraId="17AEAF55" w14:textId="77777777" w:rsidR="00195C05" w:rsidRPr="00195C05" w:rsidRDefault="00195C05" w:rsidP="007A0D23">
      <w:pPr>
        <w:spacing w:after="0"/>
        <w:ind w:left="2160" w:hanging="720"/>
        <w:jc w:val="both"/>
      </w:pPr>
      <w:r w:rsidRPr="00195C05">
        <w:t>d)</w:t>
      </w:r>
      <w:r w:rsidRPr="00195C05">
        <w:tab/>
        <w:t>To identify ongoing projects and develop Safeguards Action Plans subsequently</w:t>
      </w:r>
    </w:p>
    <w:p w14:paraId="23890707" w14:textId="77777777" w:rsidR="00195C05" w:rsidRPr="00195C05" w:rsidRDefault="00195C05" w:rsidP="007A0D23">
      <w:pPr>
        <w:numPr>
          <w:ilvl w:val="0"/>
          <w:numId w:val="20"/>
        </w:numPr>
        <w:tabs>
          <w:tab w:val="num" w:pos="720"/>
        </w:tabs>
        <w:spacing w:after="0"/>
        <w:jc w:val="both"/>
      </w:pPr>
      <w:r>
        <w:t xml:space="preserve">       </w:t>
      </w:r>
      <w:r w:rsidR="001417B4" w:rsidRPr="00195C05">
        <w:t xml:space="preserve">To monitor the operationalization of the GCFRP Feedback Grievance Redress </w:t>
      </w:r>
      <w:r>
        <w:t xml:space="preserve">     </w:t>
      </w:r>
    </w:p>
    <w:p w14:paraId="5ADF6564" w14:textId="66E2A805" w:rsidR="001417B4" w:rsidRDefault="00195C05" w:rsidP="007A0D23">
      <w:pPr>
        <w:spacing w:after="0"/>
        <w:ind w:left="1800"/>
        <w:jc w:val="both"/>
      </w:pPr>
      <w:r>
        <w:t xml:space="preserve">       </w:t>
      </w:r>
      <w:r w:rsidR="001417B4" w:rsidRPr="00195C05">
        <w:t>Mechanism (FGRM) at the landscape level</w:t>
      </w:r>
    </w:p>
    <w:p w14:paraId="699D0BE4" w14:textId="48DE0E9B" w:rsidR="00C57FC7" w:rsidRPr="00CA6297" w:rsidRDefault="00C57FC7" w:rsidP="00C57FC7">
      <w:pPr>
        <w:ind w:left="720"/>
        <w:jc w:val="both"/>
        <w:rPr>
          <w:b/>
          <w:lang w:val="en-GB"/>
        </w:rPr>
      </w:pPr>
      <w:r>
        <w:rPr>
          <w:b/>
          <w:lang w:val="en-GB"/>
        </w:rPr>
        <w:lastRenderedPageBreak/>
        <w:t>Outputs/</w:t>
      </w:r>
      <w:r w:rsidRPr="00CA6297">
        <w:rPr>
          <w:b/>
          <w:lang w:val="en-GB"/>
        </w:rPr>
        <w:t>Findings</w:t>
      </w:r>
    </w:p>
    <w:p w14:paraId="62D288F8" w14:textId="12719A9C" w:rsidR="00352C58" w:rsidRPr="00352C58" w:rsidRDefault="00352C58" w:rsidP="00352C58">
      <w:pPr>
        <w:pStyle w:val="ListParagraph"/>
        <w:numPr>
          <w:ilvl w:val="0"/>
          <w:numId w:val="31"/>
        </w:numPr>
        <w:spacing w:after="0"/>
      </w:pPr>
      <w:r w:rsidRPr="00352C58">
        <w:t xml:space="preserve">The stakeholders engaged expressed interest towards the formation of the Safeguards team and the development of the SAP for each HIA. </w:t>
      </w:r>
    </w:p>
    <w:p w14:paraId="41DD87E2" w14:textId="77777777" w:rsidR="00352C58" w:rsidRPr="00352C58" w:rsidRDefault="00352C58" w:rsidP="00352C58">
      <w:pPr>
        <w:pStyle w:val="ListParagraph"/>
        <w:numPr>
          <w:ilvl w:val="0"/>
          <w:numId w:val="31"/>
        </w:numPr>
        <w:spacing w:after="0"/>
        <w:jc w:val="both"/>
      </w:pPr>
      <w:r w:rsidRPr="00352C58">
        <w:t>The stakeholders indicated their willingness to be part of the safeguards team in due cause and promised to nominate reps for the team formation</w:t>
      </w:r>
    </w:p>
    <w:p w14:paraId="6AB2B141" w14:textId="0ED0ABB0" w:rsidR="00352C58" w:rsidRPr="00352C58" w:rsidRDefault="00352C58" w:rsidP="00352C58">
      <w:pPr>
        <w:pStyle w:val="ListParagraph"/>
        <w:numPr>
          <w:ilvl w:val="0"/>
          <w:numId w:val="31"/>
        </w:numPr>
        <w:spacing w:after="0"/>
        <w:jc w:val="both"/>
      </w:pPr>
      <w:r w:rsidRPr="00352C58">
        <w:t>Screening of MTS project undertaken in compartment 23 of the Ayum Forest Reserve under UNDP-Mondelez</w:t>
      </w:r>
      <w:r>
        <w:t>-</w:t>
      </w:r>
      <w:r w:rsidRPr="00352C58">
        <w:t>Cocobod</w:t>
      </w:r>
      <w:r w:rsidR="009069C4">
        <w:t>:-</w:t>
      </w:r>
      <w:r w:rsidRPr="00352C58">
        <w:t xml:space="preserve"> </w:t>
      </w:r>
      <w:r w:rsidR="009069C4">
        <w:t>Environmentally Sustainable Practices in cocoa (</w:t>
      </w:r>
      <w:r w:rsidRPr="00352C58">
        <w:t>ESP</w:t>
      </w:r>
      <w:r w:rsidR="009069C4">
        <w:t>)</w:t>
      </w:r>
      <w:r w:rsidRPr="00352C58">
        <w:t>.</w:t>
      </w:r>
    </w:p>
    <w:p w14:paraId="644707BE" w14:textId="77777777" w:rsidR="00352C58" w:rsidRPr="00352C58" w:rsidRDefault="00352C58" w:rsidP="00352C58">
      <w:pPr>
        <w:pStyle w:val="ListParagraph"/>
        <w:numPr>
          <w:ilvl w:val="0"/>
          <w:numId w:val="31"/>
        </w:numPr>
        <w:spacing w:after="0"/>
        <w:jc w:val="both"/>
      </w:pPr>
      <w:r w:rsidRPr="00352C58">
        <w:t>Screening of Enrichment Planting project activity undertaken in compartment 7 and 9 in Goa Shelterbelt FR under the UAP.</w:t>
      </w:r>
    </w:p>
    <w:p w14:paraId="1400EAE7" w14:textId="004E778C" w:rsidR="00352C58" w:rsidRDefault="00352C58" w:rsidP="00352C58">
      <w:pPr>
        <w:pStyle w:val="ListParagraph"/>
        <w:numPr>
          <w:ilvl w:val="0"/>
          <w:numId w:val="31"/>
        </w:numPr>
        <w:spacing w:after="0"/>
        <w:jc w:val="both"/>
      </w:pPr>
      <w:r w:rsidRPr="00352C58">
        <w:t>Sensitization ongoing by the Forestry Commission FSD office to create awareness on the FGRM.</w:t>
      </w:r>
    </w:p>
    <w:p w14:paraId="7B426148" w14:textId="2DFBAA1B" w:rsidR="00710B46" w:rsidRDefault="00710B46" w:rsidP="00710B46">
      <w:pPr>
        <w:spacing w:after="0"/>
        <w:jc w:val="both"/>
      </w:pPr>
      <w:r>
        <w:rPr>
          <w:noProof/>
        </w:rPr>
        <w:drawing>
          <wp:inline distT="0" distB="0" distL="0" distR="0" wp14:anchorId="0F4CC014" wp14:editId="7965F92A">
            <wp:extent cx="2786332" cy="1694898"/>
            <wp:effectExtent l="0" t="0" r="0" b="63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801058" cy="1703856"/>
                    </a:xfrm>
                    <a:prstGeom prst="rect">
                      <a:avLst/>
                    </a:prstGeom>
                    <a:noFill/>
                  </pic:spPr>
                </pic:pic>
              </a:graphicData>
            </a:graphic>
          </wp:inline>
        </w:drawing>
      </w:r>
      <w:r>
        <w:t xml:space="preserve">   </w:t>
      </w:r>
      <w:r>
        <w:rPr>
          <w:noProof/>
        </w:rPr>
        <w:drawing>
          <wp:inline distT="0" distB="0" distL="0" distR="0" wp14:anchorId="4BAFE083" wp14:editId="176E7E63">
            <wp:extent cx="2760453" cy="1679881"/>
            <wp:effectExtent l="0" t="0" r="1905"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768843" cy="1684987"/>
                    </a:xfrm>
                    <a:prstGeom prst="rect">
                      <a:avLst/>
                    </a:prstGeom>
                    <a:noFill/>
                  </pic:spPr>
                </pic:pic>
              </a:graphicData>
            </a:graphic>
          </wp:inline>
        </w:drawing>
      </w:r>
    </w:p>
    <w:p w14:paraId="22DDA184" w14:textId="6515D0C2" w:rsidR="00710B46" w:rsidRPr="00710B46" w:rsidRDefault="00710B46" w:rsidP="00710B46">
      <w:pPr>
        <w:pStyle w:val="Caption"/>
      </w:pPr>
      <w:bookmarkStart w:id="41" w:name="_Toc83392831"/>
      <w:r>
        <w:t xml:space="preserve">Picture </w:t>
      </w:r>
      <w:fldSimple w:instr=" SEQ Picture \* ARABIC ">
        <w:r w:rsidR="00FB4DC0">
          <w:rPr>
            <w:noProof/>
          </w:rPr>
          <w:t>9</w:t>
        </w:r>
      </w:fldSimple>
      <w:r>
        <w:rPr>
          <w:lang w:val="en-GB"/>
        </w:rPr>
        <w:t>: Safeguards Monitoring and Landscape Engagement</w:t>
      </w:r>
      <w:bookmarkEnd w:id="41"/>
    </w:p>
    <w:p w14:paraId="6FCA325C" w14:textId="0569B061" w:rsidR="00C57FC7" w:rsidRDefault="00C57FC7" w:rsidP="00C57FC7">
      <w:pPr>
        <w:spacing w:after="0"/>
        <w:jc w:val="both"/>
      </w:pPr>
    </w:p>
    <w:p w14:paraId="4741A2F7" w14:textId="2C22DB73" w:rsidR="00195C05" w:rsidRPr="00195C05" w:rsidRDefault="00195C05" w:rsidP="007A0D23">
      <w:pPr>
        <w:pStyle w:val="ListParagraph"/>
        <w:numPr>
          <w:ilvl w:val="0"/>
          <w:numId w:val="18"/>
        </w:numPr>
        <w:jc w:val="both"/>
      </w:pPr>
      <w:r w:rsidRPr="007A0D23">
        <w:rPr>
          <w:b/>
        </w:rPr>
        <w:t>4.</w:t>
      </w:r>
      <w:r w:rsidR="007A0D23">
        <w:t xml:space="preserve"> </w:t>
      </w:r>
      <w:r w:rsidRPr="007A0D23">
        <w:t xml:space="preserve">Safeguards Field Monitoring and Landscape Engagement scheduled from 11th </w:t>
      </w:r>
      <w:r w:rsidR="00CA6297">
        <w:t xml:space="preserve">August - </w:t>
      </w:r>
      <w:r w:rsidRPr="007A0D23">
        <w:t>4th September, 2021</w:t>
      </w:r>
    </w:p>
    <w:p w14:paraId="3C15BE50" w14:textId="77777777" w:rsidR="00195C05" w:rsidRPr="007A0D23" w:rsidRDefault="007A0D23" w:rsidP="007A0D23">
      <w:pPr>
        <w:ind w:firstLine="720"/>
        <w:jc w:val="both"/>
        <w:rPr>
          <w:b/>
        </w:rPr>
      </w:pPr>
      <w:r w:rsidRPr="007A0D23">
        <w:rPr>
          <w:b/>
        </w:rPr>
        <w:t>Objectives</w:t>
      </w:r>
    </w:p>
    <w:p w14:paraId="2932E213" w14:textId="77777777" w:rsidR="00195C05" w:rsidRPr="00195C05" w:rsidRDefault="00195C05" w:rsidP="007A0D23">
      <w:pPr>
        <w:pStyle w:val="ListParagraph"/>
        <w:numPr>
          <w:ilvl w:val="0"/>
          <w:numId w:val="22"/>
        </w:numPr>
        <w:jc w:val="both"/>
      </w:pPr>
      <w:r w:rsidRPr="007A0D23">
        <w:t>To guide project implementers in undertaking screening and gather data for the development of Safeguards Action Plans (SAPs)</w:t>
      </w:r>
    </w:p>
    <w:p w14:paraId="2017B2AB" w14:textId="77777777" w:rsidR="00195C05" w:rsidRPr="00195C05" w:rsidRDefault="00195C05" w:rsidP="007A0D23">
      <w:pPr>
        <w:pStyle w:val="ListParagraph"/>
        <w:numPr>
          <w:ilvl w:val="0"/>
          <w:numId w:val="22"/>
        </w:numPr>
        <w:jc w:val="both"/>
      </w:pPr>
      <w:r w:rsidRPr="007A0D23">
        <w:t>To monitor activities of stakeholders on Safeguards compliance</w:t>
      </w:r>
    </w:p>
    <w:p w14:paraId="482E13B3" w14:textId="77777777" w:rsidR="00195C05" w:rsidRPr="00195C05" w:rsidRDefault="00195C05" w:rsidP="007A0D23">
      <w:pPr>
        <w:pStyle w:val="ListParagraph"/>
        <w:numPr>
          <w:ilvl w:val="0"/>
          <w:numId w:val="22"/>
        </w:numPr>
        <w:jc w:val="both"/>
      </w:pPr>
      <w:r w:rsidRPr="007A0D23">
        <w:t>To monitor the operationalization of the Feedback Grievance Redress Mechanism (FGRM)</w:t>
      </w:r>
    </w:p>
    <w:p w14:paraId="2AB6A21B" w14:textId="50498B37" w:rsidR="00195C05" w:rsidRPr="00CA6297" w:rsidRDefault="00195C05" w:rsidP="007A0D23">
      <w:pPr>
        <w:pStyle w:val="ListParagraph"/>
        <w:numPr>
          <w:ilvl w:val="0"/>
          <w:numId w:val="22"/>
        </w:numPr>
        <w:jc w:val="both"/>
      </w:pPr>
      <w:r w:rsidRPr="007A0D23">
        <w:t>Enhance capacity of stakeholders on safeguards</w:t>
      </w:r>
    </w:p>
    <w:p w14:paraId="306E9EEA" w14:textId="4946C2D0" w:rsidR="00CA6297" w:rsidRPr="00CA6297" w:rsidRDefault="00C57FC7" w:rsidP="00CA6297">
      <w:pPr>
        <w:ind w:left="720"/>
        <w:jc w:val="both"/>
        <w:rPr>
          <w:b/>
          <w:lang w:val="en-GB"/>
        </w:rPr>
      </w:pPr>
      <w:r>
        <w:rPr>
          <w:b/>
          <w:lang w:val="en-GB"/>
        </w:rPr>
        <w:t>Outputs/</w:t>
      </w:r>
      <w:r w:rsidR="00CA6297" w:rsidRPr="00CA6297">
        <w:rPr>
          <w:b/>
          <w:lang w:val="en-GB"/>
        </w:rPr>
        <w:t>Findings</w:t>
      </w:r>
    </w:p>
    <w:p w14:paraId="6D2B789F" w14:textId="68FF4307" w:rsidR="00C57FC7" w:rsidRPr="00C57FC7" w:rsidRDefault="00C57FC7" w:rsidP="00C57FC7">
      <w:pPr>
        <w:pStyle w:val="ListParagraph"/>
        <w:numPr>
          <w:ilvl w:val="0"/>
          <w:numId w:val="29"/>
        </w:numPr>
        <w:jc w:val="both"/>
        <w:rPr>
          <w:lang w:val="en-GB"/>
        </w:rPr>
      </w:pPr>
      <w:r w:rsidRPr="00C57FC7">
        <w:rPr>
          <w:lang w:val="en-GB"/>
        </w:rPr>
        <w:t>All safeguards screening checklist within the 5 HIAs populated and submitted</w:t>
      </w:r>
    </w:p>
    <w:p w14:paraId="37BF6239" w14:textId="061E83BD" w:rsidR="00C57FC7" w:rsidRPr="00C57FC7" w:rsidRDefault="00C57FC7" w:rsidP="00C57FC7">
      <w:pPr>
        <w:pStyle w:val="ListParagraph"/>
        <w:numPr>
          <w:ilvl w:val="0"/>
          <w:numId w:val="29"/>
        </w:numPr>
        <w:jc w:val="both"/>
        <w:rPr>
          <w:lang w:val="en-GB"/>
        </w:rPr>
      </w:pPr>
      <w:r w:rsidRPr="00C57FC7">
        <w:rPr>
          <w:lang w:val="en-GB"/>
        </w:rPr>
        <w:t>Primary information on activities towards the development of Safeguards Action plans were gathered.</w:t>
      </w:r>
    </w:p>
    <w:p w14:paraId="4E5FC6E4" w14:textId="1C7E4105" w:rsidR="00C57FC7" w:rsidRPr="00C57FC7" w:rsidRDefault="00C57FC7" w:rsidP="00C57FC7">
      <w:pPr>
        <w:pStyle w:val="ListParagraph"/>
        <w:numPr>
          <w:ilvl w:val="0"/>
          <w:numId w:val="29"/>
        </w:numPr>
        <w:jc w:val="both"/>
        <w:rPr>
          <w:lang w:val="en-GB"/>
        </w:rPr>
      </w:pPr>
      <w:r w:rsidRPr="00C57FC7">
        <w:rPr>
          <w:lang w:val="en-GB"/>
        </w:rPr>
        <w:t>Capa</w:t>
      </w:r>
      <w:r>
        <w:rPr>
          <w:lang w:val="en-GB"/>
        </w:rPr>
        <w:t>ci</w:t>
      </w:r>
      <w:r w:rsidRPr="00C57FC7">
        <w:rPr>
          <w:lang w:val="en-GB"/>
        </w:rPr>
        <w:t xml:space="preserve">ties of stakeholders enhanced on the country approach to safeguards </w:t>
      </w:r>
      <w:r>
        <w:rPr>
          <w:lang w:val="en-GB"/>
        </w:rPr>
        <w:t xml:space="preserve">and </w:t>
      </w:r>
      <w:r w:rsidRPr="00C57FC7">
        <w:rPr>
          <w:lang w:val="en-GB"/>
        </w:rPr>
        <w:t>compliance</w:t>
      </w:r>
    </w:p>
    <w:p w14:paraId="22098175" w14:textId="2CF4A2B5" w:rsidR="00CA6297" w:rsidRDefault="00C57FC7" w:rsidP="00C57FC7">
      <w:pPr>
        <w:pStyle w:val="ListParagraph"/>
        <w:numPr>
          <w:ilvl w:val="0"/>
          <w:numId w:val="29"/>
        </w:numPr>
        <w:jc w:val="both"/>
        <w:rPr>
          <w:lang w:val="en-GB"/>
        </w:rPr>
      </w:pPr>
      <w:r w:rsidRPr="00C57FC7">
        <w:rPr>
          <w:lang w:val="en-GB"/>
        </w:rPr>
        <w:t>Safeguards institutional structures within HIAs were strengthened</w:t>
      </w:r>
    </w:p>
    <w:p w14:paraId="4012B9E5" w14:textId="66D3CA6D" w:rsidR="00C57FC7" w:rsidRDefault="00710B46" w:rsidP="009069C4">
      <w:pPr>
        <w:jc w:val="both"/>
        <w:rPr>
          <w:lang w:val="en-GB"/>
        </w:rPr>
      </w:pPr>
      <w:r>
        <w:rPr>
          <w:noProof/>
          <w:lang w:val="en-GB"/>
        </w:rPr>
        <w:lastRenderedPageBreak/>
        <w:drawing>
          <wp:inline distT="0" distB="0" distL="0" distR="0" wp14:anchorId="4E7BA26D" wp14:editId="7BBE83DF">
            <wp:extent cx="2704146" cy="1802957"/>
            <wp:effectExtent l="0" t="0" r="1270" b="698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717776" cy="1812044"/>
                    </a:xfrm>
                    <a:prstGeom prst="rect">
                      <a:avLst/>
                    </a:prstGeom>
                    <a:noFill/>
                  </pic:spPr>
                </pic:pic>
              </a:graphicData>
            </a:graphic>
          </wp:inline>
        </w:drawing>
      </w:r>
      <w:r>
        <w:rPr>
          <w:lang w:val="en-GB"/>
        </w:rPr>
        <w:t xml:space="preserve">   </w:t>
      </w:r>
      <w:r>
        <w:rPr>
          <w:noProof/>
          <w:lang w:val="en-GB"/>
        </w:rPr>
        <w:drawing>
          <wp:inline distT="0" distB="0" distL="0" distR="0" wp14:anchorId="6EEF1104" wp14:editId="0F60EEA1">
            <wp:extent cx="2743200" cy="182880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755689" cy="1837126"/>
                    </a:xfrm>
                    <a:prstGeom prst="rect">
                      <a:avLst/>
                    </a:prstGeom>
                    <a:noFill/>
                  </pic:spPr>
                </pic:pic>
              </a:graphicData>
            </a:graphic>
          </wp:inline>
        </w:drawing>
      </w:r>
    </w:p>
    <w:p w14:paraId="236BD9D0" w14:textId="1A53AF81" w:rsidR="00710B46" w:rsidRPr="009069C4" w:rsidRDefault="00E0333E" w:rsidP="00E0333E">
      <w:pPr>
        <w:pStyle w:val="Caption"/>
        <w:rPr>
          <w:lang w:val="en-GB"/>
        </w:rPr>
      </w:pPr>
      <w:bookmarkStart w:id="42" w:name="_Toc83392832"/>
      <w:r>
        <w:t xml:space="preserve">Picture </w:t>
      </w:r>
      <w:fldSimple w:instr=" SEQ Picture \* ARABIC ">
        <w:r w:rsidR="00FB4DC0">
          <w:rPr>
            <w:noProof/>
          </w:rPr>
          <w:t>10</w:t>
        </w:r>
      </w:fldSimple>
      <w:r>
        <w:rPr>
          <w:lang w:val="en-GB"/>
        </w:rPr>
        <w:t>: Safeguards Monitoring</w:t>
      </w:r>
      <w:bookmarkEnd w:id="42"/>
    </w:p>
    <w:p w14:paraId="3B75A4C0" w14:textId="77777777" w:rsidR="00F523A6" w:rsidRPr="00EC59F8" w:rsidRDefault="007A0D23" w:rsidP="007A0D23">
      <w:pPr>
        <w:pStyle w:val="Heading2"/>
        <w:rPr>
          <w:lang w:val="en-GB"/>
        </w:rPr>
      </w:pPr>
      <w:bookmarkStart w:id="43" w:name="_Toc157057422"/>
      <w:r w:rsidRPr="00EC59F8">
        <w:rPr>
          <w:bCs/>
        </w:rPr>
        <w:t>PROCUREMENT OF LOGISTICS:</w:t>
      </w:r>
      <w:bookmarkEnd w:id="43"/>
    </w:p>
    <w:p w14:paraId="2B3E2368" w14:textId="5E42FA8A" w:rsidR="00EC59F8" w:rsidRDefault="00EC59F8" w:rsidP="00EC59F8">
      <w:pPr>
        <w:jc w:val="both"/>
      </w:pPr>
      <w:r w:rsidRPr="00EC59F8">
        <w:t>Through competitive process, the following items have been procured to support the operations of the PMU:</w:t>
      </w:r>
    </w:p>
    <w:p w14:paraId="4A926848" w14:textId="4B044311" w:rsidR="00E55A06" w:rsidRDefault="00E55A06" w:rsidP="00EC59F8">
      <w:pPr>
        <w:jc w:val="both"/>
      </w:pPr>
      <w:r>
        <w:t xml:space="preserve">The Forestry Commission’s internal procurement processes were used to procure some logistics and Covid19 protective items to support implementation activities. </w:t>
      </w:r>
    </w:p>
    <w:p w14:paraId="7D8DBE6F" w14:textId="4B962EEF" w:rsidR="00265C90" w:rsidRDefault="00265C90" w:rsidP="00265C90">
      <w:pPr>
        <w:pStyle w:val="Heading3"/>
      </w:pPr>
      <w:bookmarkStart w:id="44" w:name="_Toc157057423"/>
      <w:r>
        <w:t>SUMMARY OF PROCUREMENT PROCESS</w:t>
      </w:r>
      <w:bookmarkEnd w:id="44"/>
    </w:p>
    <w:p w14:paraId="67AA19E4" w14:textId="77777777" w:rsidR="00CC1674" w:rsidRDefault="00265C90" w:rsidP="00EC59F8">
      <w:pPr>
        <w:jc w:val="both"/>
      </w:pPr>
      <w:r>
        <w:t xml:space="preserve">The procurement process commenced with the Director CCD submitting </w:t>
      </w:r>
      <w:r w:rsidR="00B22E95">
        <w:t xml:space="preserve">two separate </w:t>
      </w:r>
      <w:r>
        <w:t>memorand</w:t>
      </w:r>
      <w:r w:rsidR="00B22E95">
        <w:t>a</w:t>
      </w:r>
      <w:r>
        <w:t xml:space="preserve"> to the Chief Executive requesting for the procurement of </w:t>
      </w:r>
      <w:r w:rsidR="00B22E95">
        <w:t>two sets of items (Covid19 items and other logistics)</w:t>
      </w:r>
      <w:r>
        <w:t>. Upon approval of the request, an FC internal procurement meeting was organized to agree on specification</w:t>
      </w:r>
      <w:r w:rsidR="00B22E95">
        <w:t>s</w:t>
      </w:r>
      <w:r>
        <w:t xml:space="preserve"> of the</w:t>
      </w:r>
      <w:r w:rsidR="00B22E95">
        <w:t xml:space="preserve"> various</w:t>
      </w:r>
      <w:r>
        <w:t xml:space="preserve"> items. </w:t>
      </w:r>
    </w:p>
    <w:p w14:paraId="7DBD1E8A" w14:textId="7B03D13C" w:rsidR="00265C90" w:rsidRDefault="00265C90" w:rsidP="00EC59F8">
      <w:pPr>
        <w:jc w:val="both"/>
      </w:pPr>
      <w:r>
        <w:t xml:space="preserve">Subsequently a </w:t>
      </w:r>
      <w:r w:rsidR="00B22E95">
        <w:t xml:space="preserve">public </w:t>
      </w:r>
      <w:r>
        <w:t xml:space="preserve">call for Expression of Interest </w:t>
      </w:r>
      <w:r w:rsidR="00B22E95">
        <w:t xml:space="preserve">(EoI) </w:t>
      </w:r>
      <w:r>
        <w:t xml:space="preserve">to supply the items was made in the </w:t>
      </w:r>
      <w:r w:rsidR="00B22E95">
        <w:t>print media for a minimum of three (3) weeks which specified a date for bid openings. Upon receipt of submissions of EoI, the bids were opened on the specified date in the presence of representatives of the individual bidders.</w:t>
      </w:r>
      <w:r w:rsidR="001A50F3">
        <w:t xml:space="preserve"> An evaluation meeting was held afterwards and a report was submitted to the </w:t>
      </w:r>
      <w:r w:rsidR="00CC1674">
        <w:t>Public Procurement Authority for approval before successful bidders are informed formally to supply items. T</w:t>
      </w:r>
      <w:r w:rsidR="00613070">
        <w:t>able 6 and 7 provides details of Covid19 items and other logistics procured to support GCFRP implementation.</w:t>
      </w:r>
    </w:p>
    <w:p w14:paraId="2EAD3182" w14:textId="5263EED5" w:rsidR="00265C90" w:rsidRDefault="00CC1674" w:rsidP="00CC1674">
      <w:pPr>
        <w:pStyle w:val="Caption"/>
      </w:pPr>
      <w:bookmarkStart w:id="45" w:name="_Toc83393027"/>
      <w:r>
        <w:t xml:space="preserve">Table </w:t>
      </w:r>
      <w:fldSimple w:instr=" SEQ Table \* ARABIC ">
        <w:r w:rsidR="00FB4DC0">
          <w:rPr>
            <w:noProof/>
          </w:rPr>
          <w:t>7</w:t>
        </w:r>
      </w:fldSimple>
      <w:r>
        <w:rPr>
          <w:lang w:val="en-GB"/>
        </w:rPr>
        <w:t>: List of logistics procured to support GCFRP implementation</w:t>
      </w:r>
      <w:bookmarkEnd w:id="45"/>
    </w:p>
    <w:tbl>
      <w:tblPr>
        <w:tblStyle w:val="TableGrid"/>
        <w:tblW w:w="0" w:type="auto"/>
        <w:tblLook w:val="04A0" w:firstRow="1" w:lastRow="0" w:firstColumn="1" w:lastColumn="0" w:noHBand="0" w:noVBand="1"/>
      </w:tblPr>
      <w:tblGrid>
        <w:gridCol w:w="3005"/>
        <w:gridCol w:w="3005"/>
        <w:gridCol w:w="3006"/>
      </w:tblGrid>
      <w:tr w:rsidR="00251E9C" w:rsidRPr="00251E9C" w14:paraId="43887646" w14:textId="77777777" w:rsidTr="001417B4">
        <w:tc>
          <w:tcPr>
            <w:tcW w:w="3005" w:type="dxa"/>
          </w:tcPr>
          <w:p w14:paraId="09E11577" w14:textId="77777777" w:rsidR="00251E9C" w:rsidRPr="00251E9C" w:rsidRDefault="00251E9C" w:rsidP="001417B4">
            <w:pPr>
              <w:jc w:val="center"/>
              <w:rPr>
                <w:b/>
                <w:lang w:val="en-GB"/>
              </w:rPr>
            </w:pPr>
            <w:r w:rsidRPr="00251E9C">
              <w:rPr>
                <w:b/>
                <w:lang w:val="en-GB"/>
              </w:rPr>
              <w:t>No.</w:t>
            </w:r>
          </w:p>
        </w:tc>
        <w:tc>
          <w:tcPr>
            <w:tcW w:w="3005" w:type="dxa"/>
          </w:tcPr>
          <w:p w14:paraId="1B01310D" w14:textId="77777777" w:rsidR="00251E9C" w:rsidRPr="00251E9C" w:rsidRDefault="00251E9C" w:rsidP="001417B4">
            <w:pPr>
              <w:jc w:val="center"/>
              <w:rPr>
                <w:b/>
                <w:lang w:val="en-GB"/>
              </w:rPr>
            </w:pPr>
            <w:r w:rsidRPr="00251E9C">
              <w:rPr>
                <w:b/>
                <w:lang w:val="en-GB"/>
              </w:rPr>
              <w:t>Item</w:t>
            </w:r>
          </w:p>
        </w:tc>
        <w:tc>
          <w:tcPr>
            <w:tcW w:w="3006" w:type="dxa"/>
          </w:tcPr>
          <w:p w14:paraId="17C389C1" w14:textId="77777777" w:rsidR="00251E9C" w:rsidRPr="00251E9C" w:rsidRDefault="00251E9C" w:rsidP="001417B4">
            <w:pPr>
              <w:jc w:val="center"/>
              <w:rPr>
                <w:b/>
                <w:lang w:val="en-GB"/>
              </w:rPr>
            </w:pPr>
            <w:r w:rsidRPr="00251E9C">
              <w:rPr>
                <w:b/>
                <w:lang w:val="en-GB"/>
              </w:rPr>
              <w:t>Quantity</w:t>
            </w:r>
          </w:p>
        </w:tc>
      </w:tr>
      <w:tr w:rsidR="00251E9C" w14:paraId="45CDBA0F" w14:textId="77777777" w:rsidTr="00251E9C">
        <w:tc>
          <w:tcPr>
            <w:tcW w:w="3005" w:type="dxa"/>
          </w:tcPr>
          <w:p w14:paraId="652E2801" w14:textId="77777777" w:rsidR="00251E9C" w:rsidRPr="004078DB" w:rsidRDefault="00251E9C" w:rsidP="00251E9C">
            <w:pPr>
              <w:jc w:val="center"/>
              <w:rPr>
                <w:lang w:val="en-GB"/>
              </w:rPr>
            </w:pPr>
            <w:r>
              <w:rPr>
                <w:lang w:val="en-GB"/>
              </w:rPr>
              <w:t>1</w:t>
            </w:r>
          </w:p>
        </w:tc>
        <w:tc>
          <w:tcPr>
            <w:tcW w:w="3005" w:type="dxa"/>
          </w:tcPr>
          <w:p w14:paraId="36C1A0A1" w14:textId="77777777" w:rsidR="00251E9C" w:rsidRDefault="00251E9C" w:rsidP="00251E9C">
            <w:pPr>
              <w:jc w:val="both"/>
            </w:pPr>
            <w:r w:rsidRPr="00EC59F8">
              <w:t>GPS</w:t>
            </w:r>
          </w:p>
        </w:tc>
        <w:tc>
          <w:tcPr>
            <w:tcW w:w="3006" w:type="dxa"/>
          </w:tcPr>
          <w:p w14:paraId="3D3C1A67" w14:textId="77777777" w:rsidR="00251E9C" w:rsidRPr="00251E9C" w:rsidRDefault="00251E9C" w:rsidP="00251E9C">
            <w:pPr>
              <w:jc w:val="both"/>
              <w:rPr>
                <w:lang w:val="en-GB"/>
              </w:rPr>
            </w:pPr>
            <w:r>
              <w:rPr>
                <w:lang w:val="en-GB"/>
              </w:rPr>
              <w:t>20</w:t>
            </w:r>
          </w:p>
        </w:tc>
      </w:tr>
      <w:tr w:rsidR="00251E9C" w14:paraId="32D45610" w14:textId="77777777" w:rsidTr="00251E9C">
        <w:tc>
          <w:tcPr>
            <w:tcW w:w="3005" w:type="dxa"/>
          </w:tcPr>
          <w:p w14:paraId="0067A6B9" w14:textId="77777777" w:rsidR="00251E9C" w:rsidRPr="004078DB" w:rsidRDefault="00251E9C" w:rsidP="00251E9C">
            <w:pPr>
              <w:jc w:val="center"/>
              <w:rPr>
                <w:lang w:val="en-GB"/>
              </w:rPr>
            </w:pPr>
            <w:r>
              <w:rPr>
                <w:lang w:val="en-GB"/>
              </w:rPr>
              <w:t>2</w:t>
            </w:r>
          </w:p>
        </w:tc>
        <w:tc>
          <w:tcPr>
            <w:tcW w:w="3005" w:type="dxa"/>
          </w:tcPr>
          <w:p w14:paraId="2373AF72" w14:textId="77777777" w:rsidR="00251E9C" w:rsidRDefault="00251E9C" w:rsidP="00251E9C">
            <w:pPr>
              <w:jc w:val="both"/>
            </w:pPr>
            <w:r w:rsidRPr="00EC59F8">
              <w:t>Printers</w:t>
            </w:r>
          </w:p>
        </w:tc>
        <w:tc>
          <w:tcPr>
            <w:tcW w:w="3006" w:type="dxa"/>
          </w:tcPr>
          <w:p w14:paraId="281E70A6" w14:textId="77777777" w:rsidR="00251E9C" w:rsidRPr="00251E9C" w:rsidRDefault="00251E9C" w:rsidP="00251E9C">
            <w:pPr>
              <w:jc w:val="both"/>
              <w:rPr>
                <w:lang w:val="en-GB"/>
              </w:rPr>
            </w:pPr>
            <w:r>
              <w:rPr>
                <w:lang w:val="en-GB"/>
              </w:rPr>
              <w:t>3</w:t>
            </w:r>
          </w:p>
        </w:tc>
      </w:tr>
      <w:tr w:rsidR="00251E9C" w14:paraId="75326303" w14:textId="77777777" w:rsidTr="00251E9C">
        <w:tc>
          <w:tcPr>
            <w:tcW w:w="3005" w:type="dxa"/>
          </w:tcPr>
          <w:p w14:paraId="16F681C7" w14:textId="77777777" w:rsidR="00251E9C" w:rsidRPr="004078DB" w:rsidRDefault="00251E9C" w:rsidP="00251E9C">
            <w:pPr>
              <w:jc w:val="center"/>
              <w:rPr>
                <w:lang w:val="en-GB"/>
              </w:rPr>
            </w:pPr>
            <w:r>
              <w:rPr>
                <w:lang w:val="en-GB"/>
              </w:rPr>
              <w:t>3</w:t>
            </w:r>
          </w:p>
        </w:tc>
        <w:tc>
          <w:tcPr>
            <w:tcW w:w="3005" w:type="dxa"/>
          </w:tcPr>
          <w:p w14:paraId="09DD5A3B" w14:textId="77777777" w:rsidR="00251E9C" w:rsidRPr="00251E9C" w:rsidRDefault="00251E9C" w:rsidP="00251E9C">
            <w:pPr>
              <w:jc w:val="both"/>
              <w:rPr>
                <w:lang w:val="en-GB"/>
              </w:rPr>
            </w:pPr>
            <w:r>
              <w:rPr>
                <w:lang w:val="en-GB"/>
              </w:rPr>
              <w:t>Camera</w:t>
            </w:r>
          </w:p>
        </w:tc>
        <w:tc>
          <w:tcPr>
            <w:tcW w:w="3006" w:type="dxa"/>
          </w:tcPr>
          <w:p w14:paraId="0BDB3FFC" w14:textId="77777777" w:rsidR="00251E9C" w:rsidRPr="00251E9C" w:rsidRDefault="00251E9C" w:rsidP="00251E9C">
            <w:pPr>
              <w:jc w:val="both"/>
              <w:rPr>
                <w:lang w:val="en-GB"/>
              </w:rPr>
            </w:pPr>
            <w:r>
              <w:rPr>
                <w:lang w:val="en-GB"/>
              </w:rPr>
              <w:t>1</w:t>
            </w:r>
          </w:p>
        </w:tc>
      </w:tr>
      <w:tr w:rsidR="00251E9C" w14:paraId="5C59FFA8" w14:textId="77777777" w:rsidTr="00251E9C">
        <w:tc>
          <w:tcPr>
            <w:tcW w:w="3005" w:type="dxa"/>
          </w:tcPr>
          <w:p w14:paraId="290D5A56" w14:textId="77777777" w:rsidR="00251E9C" w:rsidRPr="004078DB" w:rsidRDefault="00251E9C" w:rsidP="00251E9C">
            <w:pPr>
              <w:jc w:val="center"/>
              <w:rPr>
                <w:lang w:val="en-GB"/>
              </w:rPr>
            </w:pPr>
            <w:r>
              <w:rPr>
                <w:lang w:val="en-GB"/>
              </w:rPr>
              <w:t>4</w:t>
            </w:r>
          </w:p>
        </w:tc>
        <w:tc>
          <w:tcPr>
            <w:tcW w:w="3005" w:type="dxa"/>
          </w:tcPr>
          <w:p w14:paraId="004F4C9E" w14:textId="77777777" w:rsidR="00251E9C" w:rsidRPr="00251E9C" w:rsidRDefault="00251E9C" w:rsidP="00251E9C">
            <w:pPr>
              <w:jc w:val="both"/>
              <w:rPr>
                <w:lang w:val="en-GB"/>
              </w:rPr>
            </w:pPr>
            <w:r>
              <w:rPr>
                <w:lang w:val="en-GB"/>
              </w:rPr>
              <w:t>Projector</w:t>
            </w:r>
          </w:p>
        </w:tc>
        <w:tc>
          <w:tcPr>
            <w:tcW w:w="3006" w:type="dxa"/>
          </w:tcPr>
          <w:p w14:paraId="7D3B05CA" w14:textId="77777777" w:rsidR="00251E9C" w:rsidRPr="00251E9C" w:rsidRDefault="00251E9C" w:rsidP="00251E9C">
            <w:pPr>
              <w:jc w:val="both"/>
              <w:rPr>
                <w:lang w:val="en-GB"/>
              </w:rPr>
            </w:pPr>
            <w:r>
              <w:rPr>
                <w:lang w:val="en-GB"/>
              </w:rPr>
              <w:t>1</w:t>
            </w:r>
          </w:p>
        </w:tc>
      </w:tr>
      <w:tr w:rsidR="00251E9C" w14:paraId="02FE2162" w14:textId="77777777" w:rsidTr="00251E9C">
        <w:tc>
          <w:tcPr>
            <w:tcW w:w="3005" w:type="dxa"/>
          </w:tcPr>
          <w:p w14:paraId="03B1C034" w14:textId="77777777" w:rsidR="00251E9C" w:rsidRPr="004078DB" w:rsidRDefault="00251E9C" w:rsidP="00251E9C">
            <w:pPr>
              <w:jc w:val="center"/>
              <w:rPr>
                <w:lang w:val="en-GB"/>
              </w:rPr>
            </w:pPr>
            <w:r>
              <w:rPr>
                <w:lang w:val="en-GB"/>
              </w:rPr>
              <w:t>5</w:t>
            </w:r>
          </w:p>
        </w:tc>
        <w:tc>
          <w:tcPr>
            <w:tcW w:w="3005" w:type="dxa"/>
          </w:tcPr>
          <w:p w14:paraId="55273B25" w14:textId="77777777" w:rsidR="00251E9C" w:rsidRDefault="00251E9C" w:rsidP="00251E9C">
            <w:pPr>
              <w:jc w:val="both"/>
            </w:pPr>
            <w:r w:rsidRPr="00EC59F8">
              <w:t>External Hard Drive</w:t>
            </w:r>
          </w:p>
        </w:tc>
        <w:tc>
          <w:tcPr>
            <w:tcW w:w="3006" w:type="dxa"/>
          </w:tcPr>
          <w:p w14:paraId="5D14D361" w14:textId="77777777" w:rsidR="00251E9C" w:rsidRPr="00251E9C" w:rsidRDefault="00251E9C" w:rsidP="00251E9C">
            <w:pPr>
              <w:jc w:val="both"/>
              <w:rPr>
                <w:lang w:val="en-GB"/>
              </w:rPr>
            </w:pPr>
            <w:r>
              <w:rPr>
                <w:lang w:val="en-GB"/>
              </w:rPr>
              <w:t>10</w:t>
            </w:r>
          </w:p>
        </w:tc>
      </w:tr>
      <w:tr w:rsidR="00251E9C" w14:paraId="0520B116" w14:textId="77777777" w:rsidTr="00251E9C">
        <w:tc>
          <w:tcPr>
            <w:tcW w:w="3005" w:type="dxa"/>
          </w:tcPr>
          <w:p w14:paraId="6A536AB7" w14:textId="77777777" w:rsidR="00251E9C" w:rsidRPr="004078DB" w:rsidRDefault="00251E9C" w:rsidP="00251E9C">
            <w:pPr>
              <w:jc w:val="center"/>
              <w:rPr>
                <w:lang w:val="en-GB"/>
              </w:rPr>
            </w:pPr>
            <w:r>
              <w:rPr>
                <w:lang w:val="en-GB"/>
              </w:rPr>
              <w:t>6</w:t>
            </w:r>
          </w:p>
        </w:tc>
        <w:tc>
          <w:tcPr>
            <w:tcW w:w="3005" w:type="dxa"/>
          </w:tcPr>
          <w:p w14:paraId="1D31DE94" w14:textId="77777777" w:rsidR="00251E9C" w:rsidRDefault="00251E9C" w:rsidP="00251E9C">
            <w:pPr>
              <w:jc w:val="both"/>
            </w:pPr>
            <w:r w:rsidRPr="00EC59F8">
              <w:t>Network Scanner</w:t>
            </w:r>
          </w:p>
        </w:tc>
        <w:tc>
          <w:tcPr>
            <w:tcW w:w="3006" w:type="dxa"/>
          </w:tcPr>
          <w:p w14:paraId="1D34940E" w14:textId="77777777" w:rsidR="00251E9C" w:rsidRPr="00251E9C" w:rsidRDefault="00251E9C" w:rsidP="00251E9C">
            <w:pPr>
              <w:jc w:val="both"/>
              <w:rPr>
                <w:lang w:val="en-GB"/>
              </w:rPr>
            </w:pPr>
            <w:r>
              <w:rPr>
                <w:lang w:val="en-GB"/>
              </w:rPr>
              <w:t>1</w:t>
            </w:r>
          </w:p>
        </w:tc>
      </w:tr>
      <w:tr w:rsidR="00251E9C" w14:paraId="00C16269" w14:textId="77777777" w:rsidTr="00251E9C">
        <w:tc>
          <w:tcPr>
            <w:tcW w:w="3005" w:type="dxa"/>
          </w:tcPr>
          <w:p w14:paraId="52363DDB" w14:textId="77777777" w:rsidR="00251E9C" w:rsidRPr="004078DB" w:rsidRDefault="00251E9C" w:rsidP="00251E9C">
            <w:pPr>
              <w:jc w:val="center"/>
              <w:rPr>
                <w:lang w:val="en-GB"/>
              </w:rPr>
            </w:pPr>
            <w:r>
              <w:rPr>
                <w:lang w:val="en-GB"/>
              </w:rPr>
              <w:t>7</w:t>
            </w:r>
          </w:p>
        </w:tc>
        <w:tc>
          <w:tcPr>
            <w:tcW w:w="3005" w:type="dxa"/>
          </w:tcPr>
          <w:p w14:paraId="05EFE27D" w14:textId="77777777" w:rsidR="00251E9C" w:rsidRDefault="00251E9C" w:rsidP="00251E9C">
            <w:pPr>
              <w:jc w:val="both"/>
            </w:pPr>
            <w:r w:rsidRPr="00EC59F8">
              <w:t>Phones for Focal Person</w:t>
            </w:r>
          </w:p>
        </w:tc>
        <w:tc>
          <w:tcPr>
            <w:tcW w:w="3006" w:type="dxa"/>
          </w:tcPr>
          <w:p w14:paraId="5ED08669" w14:textId="77777777" w:rsidR="00251E9C" w:rsidRPr="00251E9C" w:rsidRDefault="00251E9C" w:rsidP="00251E9C">
            <w:pPr>
              <w:jc w:val="both"/>
              <w:rPr>
                <w:lang w:val="en-GB"/>
              </w:rPr>
            </w:pPr>
            <w:r>
              <w:rPr>
                <w:lang w:val="en-GB"/>
              </w:rPr>
              <w:t>4</w:t>
            </w:r>
          </w:p>
        </w:tc>
      </w:tr>
    </w:tbl>
    <w:p w14:paraId="15E8F7B7" w14:textId="77777777" w:rsidR="00251E9C" w:rsidRPr="00EC59F8" w:rsidRDefault="00251E9C" w:rsidP="00EC59F8">
      <w:pPr>
        <w:jc w:val="both"/>
      </w:pPr>
    </w:p>
    <w:p w14:paraId="2573E958" w14:textId="5BFFE001" w:rsidR="004078DB" w:rsidRDefault="00613070" w:rsidP="00613070">
      <w:pPr>
        <w:pStyle w:val="Caption"/>
      </w:pPr>
      <w:bookmarkStart w:id="46" w:name="_Toc83393028"/>
      <w:r>
        <w:t xml:space="preserve">Table </w:t>
      </w:r>
      <w:fldSimple w:instr=" SEQ Table \* ARABIC ">
        <w:r w:rsidR="00FB4DC0">
          <w:rPr>
            <w:noProof/>
          </w:rPr>
          <w:t>8</w:t>
        </w:r>
      </w:fldSimple>
      <w:r>
        <w:rPr>
          <w:lang w:val="en-GB"/>
        </w:rPr>
        <w:t>: List of Covid19 items procured</w:t>
      </w:r>
      <w:bookmarkEnd w:id="46"/>
    </w:p>
    <w:tbl>
      <w:tblPr>
        <w:tblStyle w:val="TableGrid"/>
        <w:tblW w:w="0" w:type="auto"/>
        <w:tblLook w:val="04A0" w:firstRow="1" w:lastRow="0" w:firstColumn="1" w:lastColumn="0" w:noHBand="0" w:noVBand="1"/>
      </w:tblPr>
      <w:tblGrid>
        <w:gridCol w:w="3005"/>
        <w:gridCol w:w="3005"/>
        <w:gridCol w:w="3006"/>
      </w:tblGrid>
      <w:tr w:rsidR="004078DB" w:rsidRPr="00251E9C" w14:paraId="550A917F" w14:textId="77777777" w:rsidTr="004078DB">
        <w:tc>
          <w:tcPr>
            <w:tcW w:w="3005" w:type="dxa"/>
          </w:tcPr>
          <w:p w14:paraId="6ACBAD58" w14:textId="77777777" w:rsidR="004078DB" w:rsidRPr="00251E9C" w:rsidRDefault="004078DB" w:rsidP="004078DB">
            <w:pPr>
              <w:jc w:val="center"/>
              <w:rPr>
                <w:b/>
                <w:lang w:val="en-GB"/>
              </w:rPr>
            </w:pPr>
            <w:r w:rsidRPr="00251E9C">
              <w:rPr>
                <w:b/>
                <w:lang w:val="en-GB"/>
              </w:rPr>
              <w:t>No.</w:t>
            </w:r>
          </w:p>
        </w:tc>
        <w:tc>
          <w:tcPr>
            <w:tcW w:w="3005" w:type="dxa"/>
          </w:tcPr>
          <w:p w14:paraId="22C5FF65" w14:textId="77777777" w:rsidR="004078DB" w:rsidRPr="00251E9C" w:rsidRDefault="004078DB" w:rsidP="004078DB">
            <w:pPr>
              <w:jc w:val="center"/>
              <w:rPr>
                <w:b/>
                <w:lang w:val="en-GB"/>
              </w:rPr>
            </w:pPr>
            <w:r w:rsidRPr="00251E9C">
              <w:rPr>
                <w:b/>
                <w:lang w:val="en-GB"/>
              </w:rPr>
              <w:t>Item</w:t>
            </w:r>
          </w:p>
        </w:tc>
        <w:tc>
          <w:tcPr>
            <w:tcW w:w="3006" w:type="dxa"/>
          </w:tcPr>
          <w:p w14:paraId="20E38FA6" w14:textId="77777777" w:rsidR="004078DB" w:rsidRPr="00251E9C" w:rsidRDefault="004078DB" w:rsidP="004078DB">
            <w:pPr>
              <w:jc w:val="center"/>
              <w:rPr>
                <w:b/>
                <w:lang w:val="en-GB"/>
              </w:rPr>
            </w:pPr>
            <w:r w:rsidRPr="00251E9C">
              <w:rPr>
                <w:b/>
                <w:lang w:val="en-GB"/>
              </w:rPr>
              <w:t>Quantity</w:t>
            </w:r>
          </w:p>
        </w:tc>
      </w:tr>
      <w:tr w:rsidR="004078DB" w14:paraId="7AFF1DD1" w14:textId="77777777" w:rsidTr="004078DB">
        <w:tc>
          <w:tcPr>
            <w:tcW w:w="3005" w:type="dxa"/>
          </w:tcPr>
          <w:p w14:paraId="117C85D6" w14:textId="77777777" w:rsidR="004078DB" w:rsidRPr="004078DB" w:rsidRDefault="004078DB" w:rsidP="00251E9C">
            <w:pPr>
              <w:jc w:val="center"/>
              <w:rPr>
                <w:lang w:val="en-GB"/>
              </w:rPr>
            </w:pPr>
            <w:r>
              <w:rPr>
                <w:lang w:val="en-GB"/>
              </w:rPr>
              <w:t>1</w:t>
            </w:r>
          </w:p>
        </w:tc>
        <w:tc>
          <w:tcPr>
            <w:tcW w:w="3005" w:type="dxa"/>
          </w:tcPr>
          <w:p w14:paraId="71272E44" w14:textId="77777777" w:rsidR="004078DB" w:rsidRDefault="004078DB" w:rsidP="004078DB">
            <w:pPr>
              <w:jc w:val="both"/>
            </w:pPr>
            <w:r w:rsidRPr="004078DB">
              <w:t>Hand Sanitizer</w:t>
            </w:r>
          </w:p>
        </w:tc>
        <w:tc>
          <w:tcPr>
            <w:tcW w:w="3006" w:type="dxa"/>
          </w:tcPr>
          <w:p w14:paraId="0726EA81" w14:textId="77777777" w:rsidR="004078DB" w:rsidRDefault="004078DB" w:rsidP="004078DB">
            <w:pPr>
              <w:jc w:val="both"/>
            </w:pPr>
            <w:r w:rsidRPr="004078DB">
              <w:t>150 gallons</w:t>
            </w:r>
          </w:p>
        </w:tc>
      </w:tr>
      <w:tr w:rsidR="004078DB" w14:paraId="5DFC5072" w14:textId="77777777" w:rsidTr="004078DB">
        <w:tc>
          <w:tcPr>
            <w:tcW w:w="3005" w:type="dxa"/>
          </w:tcPr>
          <w:p w14:paraId="2827DBA8" w14:textId="77777777" w:rsidR="004078DB" w:rsidRPr="004078DB" w:rsidRDefault="004078DB" w:rsidP="00251E9C">
            <w:pPr>
              <w:jc w:val="center"/>
              <w:rPr>
                <w:lang w:val="en-GB"/>
              </w:rPr>
            </w:pPr>
            <w:r>
              <w:rPr>
                <w:lang w:val="en-GB"/>
              </w:rPr>
              <w:t>2</w:t>
            </w:r>
          </w:p>
        </w:tc>
        <w:tc>
          <w:tcPr>
            <w:tcW w:w="3005" w:type="dxa"/>
          </w:tcPr>
          <w:p w14:paraId="1C2271E8" w14:textId="77777777" w:rsidR="004078DB" w:rsidRDefault="004078DB" w:rsidP="004078DB">
            <w:pPr>
              <w:jc w:val="both"/>
            </w:pPr>
            <w:r w:rsidRPr="004078DB">
              <w:t xml:space="preserve">Nose Mask     </w:t>
            </w:r>
          </w:p>
        </w:tc>
        <w:tc>
          <w:tcPr>
            <w:tcW w:w="3006" w:type="dxa"/>
          </w:tcPr>
          <w:p w14:paraId="70789BC2" w14:textId="77777777" w:rsidR="004078DB" w:rsidRDefault="004078DB" w:rsidP="004078DB">
            <w:pPr>
              <w:jc w:val="both"/>
            </w:pPr>
            <w:r w:rsidRPr="004078DB">
              <w:t xml:space="preserve">250 </w:t>
            </w:r>
            <w:r>
              <w:t>boxes</w:t>
            </w:r>
          </w:p>
        </w:tc>
      </w:tr>
      <w:tr w:rsidR="004078DB" w14:paraId="5237E116" w14:textId="77777777" w:rsidTr="004078DB">
        <w:tc>
          <w:tcPr>
            <w:tcW w:w="3005" w:type="dxa"/>
          </w:tcPr>
          <w:p w14:paraId="33A6FFB4" w14:textId="77777777" w:rsidR="004078DB" w:rsidRPr="004078DB" w:rsidRDefault="004078DB" w:rsidP="00251E9C">
            <w:pPr>
              <w:jc w:val="center"/>
              <w:rPr>
                <w:lang w:val="en-GB"/>
              </w:rPr>
            </w:pPr>
            <w:r>
              <w:rPr>
                <w:lang w:val="en-GB"/>
              </w:rPr>
              <w:t>3</w:t>
            </w:r>
          </w:p>
        </w:tc>
        <w:tc>
          <w:tcPr>
            <w:tcW w:w="3005" w:type="dxa"/>
          </w:tcPr>
          <w:p w14:paraId="28AC7183" w14:textId="77777777" w:rsidR="004078DB" w:rsidRDefault="004078DB" w:rsidP="004078DB">
            <w:pPr>
              <w:jc w:val="both"/>
            </w:pPr>
            <w:r w:rsidRPr="004078DB">
              <w:t>Face Shield</w:t>
            </w:r>
          </w:p>
        </w:tc>
        <w:tc>
          <w:tcPr>
            <w:tcW w:w="3006" w:type="dxa"/>
          </w:tcPr>
          <w:p w14:paraId="7A8B6F40" w14:textId="77777777" w:rsidR="004078DB" w:rsidRDefault="004078DB" w:rsidP="004078DB">
            <w:pPr>
              <w:jc w:val="both"/>
            </w:pPr>
            <w:r w:rsidRPr="004078DB">
              <w:t>5000 pieces</w:t>
            </w:r>
          </w:p>
        </w:tc>
      </w:tr>
      <w:tr w:rsidR="004078DB" w14:paraId="71DEDAAE" w14:textId="77777777" w:rsidTr="004078DB">
        <w:tc>
          <w:tcPr>
            <w:tcW w:w="3005" w:type="dxa"/>
          </w:tcPr>
          <w:p w14:paraId="44C2E621" w14:textId="77777777" w:rsidR="004078DB" w:rsidRPr="004078DB" w:rsidRDefault="004078DB" w:rsidP="00251E9C">
            <w:pPr>
              <w:jc w:val="center"/>
              <w:rPr>
                <w:lang w:val="en-GB"/>
              </w:rPr>
            </w:pPr>
            <w:r>
              <w:rPr>
                <w:lang w:val="en-GB"/>
              </w:rPr>
              <w:lastRenderedPageBreak/>
              <w:t>4</w:t>
            </w:r>
          </w:p>
        </w:tc>
        <w:tc>
          <w:tcPr>
            <w:tcW w:w="3005" w:type="dxa"/>
          </w:tcPr>
          <w:p w14:paraId="0403515D" w14:textId="77777777" w:rsidR="004078DB" w:rsidRDefault="004078DB" w:rsidP="004078DB">
            <w:pPr>
              <w:jc w:val="both"/>
            </w:pPr>
            <w:r w:rsidRPr="004078DB">
              <w:t>Rubbing Alcohol</w:t>
            </w:r>
          </w:p>
        </w:tc>
        <w:tc>
          <w:tcPr>
            <w:tcW w:w="3006" w:type="dxa"/>
          </w:tcPr>
          <w:p w14:paraId="0E551A4E" w14:textId="77777777" w:rsidR="004078DB" w:rsidRDefault="004078DB" w:rsidP="004078DB">
            <w:pPr>
              <w:jc w:val="both"/>
            </w:pPr>
            <w:r w:rsidRPr="004078DB">
              <w:t>50 gallons</w:t>
            </w:r>
          </w:p>
        </w:tc>
      </w:tr>
      <w:tr w:rsidR="004078DB" w14:paraId="7E64A662" w14:textId="77777777" w:rsidTr="004078DB">
        <w:tc>
          <w:tcPr>
            <w:tcW w:w="3005" w:type="dxa"/>
          </w:tcPr>
          <w:p w14:paraId="0D7835D5" w14:textId="77777777" w:rsidR="004078DB" w:rsidRPr="004078DB" w:rsidRDefault="004078DB" w:rsidP="00251E9C">
            <w:pPr>
              <w:jc w:val="center"/>
              <w:rPr>
                <w:lang w:val="en-GB"/>
              </w:rPr>
            </w:pPr>
            <w:r>
              <w:rPr>
                <w:lang w:val="en-GB"/>
              </w:rPr>
              <w:t>5</w:t>
            </w:r>
          </w:p>
        </w:tc>
        <w:tc>
          <w:tcPr>
            <w:tcW w:w="3005" w:type="dxa"/>
          </w:tcPr>
          <w:p w14:paraId="57B5E027" w14:textId="77777777" w:rsidR="004078DB" w:rsidRDefault="004078DB" w:rsidP="004078DB">
            <w:pPr>
              <w:jc w:val="both"/>
            </w:pPr>
            <w:r w:rsidRPr="004078DB">
              <w:t>Liquid Soap</w:t>
            </w:r>
          </w:p>
        </w:tc>
        <w:tc>
          <w:tcPr>
            <w:tcW w:w="3006" w:type="dxa"/>
          </w:tcPr>
          <w:p w14:paraId="776525B6" w14:textId="77777777" w:rsidR="004078DB" w:rsidRDefault="004078DB" w:rsidP="004078DB">
            <w:pPr>
              <w:jc w:val="both"/>
            </w:pPr>
            <w:r w:rsidRPr="004078DB">
              <w:t>50 gallons</w:t>
            </w:r>
          </w:p>
        </w:tc>
      </w:tr>
      <w:tr w:rsidR="004078DB" w14:paraId="31276F4A" w14:textId="77777777" w:rsidTr="004078DB">
        <w:tc>
          <w:tcPr>
            <w:tcW w:w="3005" w:type="dxa"/>
          </w:tcPr>
          <w:p w14:paraId="764FF3C3" w14:textId="77777777" w:rsidR="004078DB" w:rsidRPr="004078DB" w:rsidRDefault="004078DB" w:rsidP="00251E9C">
            <w:pPr>
              <w:jc w:val="center"/>
              <w:rPr>
                <w:lang w:val="en-GB"/>
              </w:rPr>
            </w:pPr>
            <w:r>
              <w:rPr>
                <w:lang w:val="en-GB"/>
              </w:rPr>
              <w:t>6</w:t>
            </w:r>
          </w:p>
        </w:tc>
        <w:tc>
          <w:tcPr>
            <w:tcW w:w="3005" w:type="dxa"/>
          </w:tcPr>
          <w:p w14:paraId="74476AE9" w14:textId="77777777" w:rsidR="004078DB" w:rsidRDefault="004078DB" w:rsidP="004078DB">
            <w:pPr>
              <w:jc w:val="both"/>
            </w:pPr>
            <w:r w:rsidRPr="004078DB">
              <w:t>Sanitizing Station</w:t>
            </w:r>
          </w:p>
        </w:tc>
        <w:tc>
          <w:tcPr>
            <w:tcW w:w="3006" w:type="dxa"/>
          </w:tcPr>
          <w:p w14:paraId="72DD5C36" w14:textId="77777777" w:rsidR="004078DB" w:rsidRDefault="004078DB" w:rsidP="004078DB">
            <w:pPr>
              <w:jc w:val="both"/>
            </w:pPr>
            <w:r w:rsidRPr="004078DB">
              <w:t>2 pieces</w:t>
            </w:r>
          </w:p>
        </w:tc>
      </w:tr>
      <w:tr w:rsidR="004078DB" w14:paraId="2606383E" w14:textId="77777777" w:rsidTr="004078DB">
        <w:tc>
          <w:tcPr>
            <w:tcW w:w="3005" w:type="dxa"/>
          </w:tcPr>
          <w:p w14:paraId="50E54478" w14:textId="77777777" w:rsidR="004078DB" w:rsidRPr="004078DB" w:rsidRDefault="004078DB" w:rsidP="00251E9C">
            <w:pPr>
              <w:jc w:val="center"/>
              <w:rPr>
                <w:lang w:val="en-GB"/>
              </w:rPr>
            </w:pPr>
            <w:r>
              <w:rPr>
                <w:lang w:val="en-GB"/>
              </w:rPr>
              <w:t>7</w:t>
            </w:r>
          </w:p>
        </w:tc>
        <w:tc>
          <w:tcPr>
            <w:tcW w:w="3005" w:type="dxa"/>
          </w:tcPr>
          <w:p w14:paraId="0680A097" w14:textId="77777777" w:rsidR="004078DB" w:rsidRDefault="004078DB" w:rsidP="004078DB">
            <w:pPr>
              <w:jc w:val="both"/>
            </w:pPr>
            <w:r w:rsidRPr="004078DB">
              <w:t>Humidifier/ Accessories</w:t>
            </w:r>
          </w:p>
        </w:tc>
        <w:tc>
          <w:tcPr>
            <w:tcW w:w="3006" w:type="dxa"/>
          </w:tcPr>
          <w:p w14:paraId="0F9D710A" w14:textId="77777777" w:rsidR="004078DB" w:rsidRDefault="004078DB" w:rsidP="004078DB">
            <w:pPr>
              <w:jc w:val="both"/>
            </w:pPr>
            <w:r w:rsidRPr="004078DB">
              <w:t>4 pieces</w:t>
            </w:r>
          </w:p>
        </w:tc>
      </w:tr>
      <w:tr w:rsidR="004078DB" w14:paraId="28C193E4" w14:textId="77777777" w:rsidTr="004078DB">
        <w:tc>
          <w:tcPr>
            <w:tcW w:w="3005" w:type="dxa"/>
          </w:tcPr>
          <w:p w14:paraId="57A8716C" w14:textId="77777777" w:rsidR="004078DB" w:rsidRPr="004078DB" w:rsidRDefault="004078DB" w:rsidP="00251E9C">
            <w:pPr>
              <w:jc w:val="center"/>
              <w:rPr>
                <w:lang w:val="en-GB"/>
              </w:rPr>
            </w:pPr>
            <w:r>
              <w:rPr>
                <w:lang w:val="en-GB"/>
              </w:rPr>
              <w:t>8</w:t>
            </w:r>
          </w:p>
        </w:tc>
        <w:tc>
          <w:tcPr>
            <w:tcW w:w="3005" w:type="dxa"/>
          </w:tcPr>
          <w:p w14:paraId="74142056" w14:textId="77777777" w:rsidR="004078DB" w:rsidRPr="004078DB" w:rsidRDefault="004078DB" w:rsidP="004078DB">
            <w:pPr>
              <w:jc w:val="both"/>
            </w:pPr>
            <w:r w:rsidRPr="004078DB">
              <w:t>Kitchen Towels</w:t>
            </w:r>
          </w:p>
        </w:tc>
        <w:tc>
          <w:tcPr>
            <w:tcW w:w="3006" w:type="dxa"/>
          </w:tcPr>
          <w:p w14:paraId="432976DB" w14:textId="77777777" w:rsidR="004078DB" w:rsidRPr="004078DB" w:rsidRDefault="004078DB" w:rsidP="004078DB">
            <w:pPr>
              <w:jc w:val="both"/>
            </w:pPr>
            <w:r w:rsidRPr="004078DB">
              <w:t>300 packs</w:t>
            </w:r>
          </w:p>
        </w:tc>
      </w:tr>
    </w:tbl>
    <w:p w14:paraId="25534D9F" w14:textId="77777777" w:rsidR="00251E9C" w:rsidRDefault="00251E9C" w:rsidP="00EC59F8">
      <w:pPr>
        <w:pStyle w:val="Heading2"/>
        <w:rPr>
          <w:lang w:val="en-GB"/>
        </w:rPr>
      </w:pPr>
    </w:p>
    <w:p w14:paraId="07D5A4A8" w14:textId="77777777" w:rsidR="00EC59F8" w:rsidRPr="00EC59F8" w:rsidRDefault="00EC59F8" w:rsidP="00EC59F8">
      <w:pPr>
        <w:pStyle w:val="Heading2"/>
        <w:rPr>
          <w:lang w:val="en-GB"/>
        </w:rPr>
      </w:pPr>
      <w:bookmarkStart w:id="47" w:name="_Toc157057424"/>
      <w:r>
        <w:rPr>
          <w:lang w:val="en-GB"/>
        </w:rPr>
        <w:t>MONITORING REPORTING AND VERIFICATION (MRV)</w:t>
      </w:r>
      <w:bookmarkEnd w:id="47"/>
    </w:p>
    <w:p w14:paraId="2A1A76FB" w14:textId="40A928DE" w:rsidR="00EC59F8" w:rsidRDefault="00EC59F8" w:rsidP="007A0D23">
      <w:pPr>
        <w:jc w:val="both"/>
      </w:pPr>
      <w:r>
        <w:t xml:space="preserve">The first GCFRP Monitoring Report (MR) has been submitted </w:t>
      </w:r>
      <w:r w:rsidR="00E85C86">
        <w:t>to the FMT. A number of engagements have been undertaken subsequently to ensure completeness of the MR.</w:t>
      </w:r>
      <w:r>
        <w:t xml:space="preserve"> A formal kick-off meeting for the commencement of Verification and Validation of the MR has been done on </w:t>
      </w:r>
      <w:r w:rsidR="00F56029">
        <w:t>September 13,2021.</w:t>
      </w:r>
      <w:r>
        <w:t xml:space="preserve"> </w:t>
      </w:r>
    </w:p>
    <w:p w14:paraId="54534CA1" w14:textId="77777777" w:rsidR="007A0D23" w:rsidRPr="007A0D23" w:rsidRDefault="00EC59F8" w:rsidP="007A0D23">
      <w:pPr>
        <w:jc w:val="both"/>
      </w:pPr>
      <w:r>
        <w:t>There has been a number of c</w:t>
      </w:r>
      <w:r w:rsidR="007A0D23" w:rsidRPr="007A0D23">
        <w:t>apacity building f</w:t>
      </w:r>
      <w:r w:rsidR="00F56029">
        <w:t>or</w:t>
      </w:r>
      <w:r w:rsidR="007A0D23" w:rsidRPr="007A0D23">
        <w:t xml:space="preserve"> in-country experts on new FRL methodology</w:t>
      </w:r>
      <w:r>
        <w:t>.</w:t>
      </w:r>
    </w:p>
    <w:p w14:paraId="3C8F4670" w14:textId="27BC24F9" w:rsidR="00E8224A" w:rsidRPr="007A0D23" w:rsidRDefault="00E8224A" w:rsidP="00AF0C13">
      <w:pPr>
        <w:pStyle w:val="Caption"/>
      </w:pPr>
      <w:bookmarkStart w:id="48" w:name="_Toc83393029"/>
      <w:r>
        <w:t xml:space="preserve">Table </w:t>
      </w:r>
      <w:fldSimple w:instr=" SEQ Table \* ARABIC ">
        <w:r w:rsidR="00FB4DC0">
          <w:rPr>
            <w:noProof/>
          </w:rPr>
          <w:t>9</w:t>
        </w:r>
      </w:fldSimple>
      <w:r>
        <w:rPr>
          <w:lang w:val="en-GB"/>
        </w:rPr>
        <w:t>:Stakeholder Engagement on Monitoring Report</w:t>
      </w:r>
      <w:bookmarkEnd w:id="48"/>
    </w:p>
    <w:tbl>
      <w:tblPr>
        <w:tblStyle w:val="TableGrid"/>
        <w:tblW w:w="10490" w:type="dxa"/>
        <w:tblInd w:w="-714" w:type="dxa"/>
        <w:tblLook w:val="04A0" w:firstRow="1" w:lastRow="0" w:firstColumn="1" w:lastColumn="0" w:noHBand="0" w:noVBand="1"/>
      </w:tblPr>
      <w:tblGrid>
        <w:gridCol w:w="1958"/>
        <w:gridCol w:w="1278"/>
        <w:gridCol w:w="2860"/>
        <w:gridCol w:w="2197"/>
        <w:gridCol w:w="2197"/>
      </w:tblGrid>
      <w:tr w:rsidR="008C49A8" w:rsidRPr="00930BC1" w14:paraId="0D660D53" w14:textId="2510958C" w:rsidTr="000102AB">
        <w:tc>
          <w:tcPr>
            <w:tcW w:w="1985" w:type="dxa"/>
          </w:tcPr>
          <w:p w14:paraId="4555E161" w14:textId="03DB7934" w:rsidR="00CA347D" w:rsidRPr="00CA347D" w:rsidRDefault="00CA347D" w:rsidP="00CA347D">
            <w:pPr>
              <w:jc w:val="center"/>
              <w:rPr>
                <w:b/>
                <w:lang w:val="en-GB"/>
              </w:rPr>
            </w:pPr>
            <w:r>
              <w:rPr>
                <w:b/>
                <w:lang w:val="en-GB"/>
              </w:rPr>
              <w:t>Stakeholder Group</w:t>
            </w:r>
          </w:p>
        </w:tc>
        <w:tc>
          <w:tcPr>
            <w:tcW w:w="992" w:type="dxa"/>
          </w:tcPr>
          <w:p w14:paraId="6249B1D1" w14:textId="7AA66388" w:rsidR="00CA347D" w:rsidRPr="00CA347D" w:rsidRDefault="00CA347D" w:rsidP="00CA347D">
            <w:pPr>
              <w:jc w:val="center"/>
              <w:rPr>
                <w:b/>
                <w:lang w:val="en-GB"/>
              </w:rPr>
            </w:pPr>
            <w:r>
              <w:rPr>
                <w:b/>
                <w:lang w:val="en-GB"/>
              </w:rPr>
              <w:t>Date</w:t>
            </w:r>
          </w:p>
        </w:tc>
        <w:tc>
          <w:tcPr>
            <w:tcW w:w="2977" w:type="dxa"/>
          </w:tcPr>
          <w:p w14:paraId="0AB43164" w14:textId="2D24175E" w:rsidR="00CA347D" w:rsidRPr="00CA347D" w:rsidRDefault="00CA347D" w:rsidP="00CA347D">
            <w:pPr>
              <w:jc w:val="center"/>
              <w:rPr>
                <w:b/>
                <w:lang w:val="en-GB"/>
              </w:rPr>
            </w:pPr>
            <w:r>
              <w:rPr>
                <w:b/>
                <w:lang w:val="en-GB"/>
              </w:rPr>
              <w:t>Key Issues discusses</w:t>
            </w:r>
          </w:p>
        </w:tc>
        <w:tc>
          <w:tcPr>
            <w:tcW w:w="2268" w:type="dxa"/>
          </w:tcPr>
          <w:p w14:paraId="1F36D460" w14:textId="7CCCEFD4" w:rsidR="00CA347D" w:rsidRDefault="00CA347D" w:rsidP="00CA347D">
            <w:pPr>
              <w:jc w:val="center"/>
              <w:rPr>
                <w:b/>
                <w:lang w:val="en-GB"/>
              </w:rPr>
            </w:pPr>
            <w:r>
              <w:rPr>
                <w:b/>
                <w:lang w:val="en-GB"/>
              </w:rPr>
              <w:t>Way Forward</w:t>
            </w:r>
          </w:p>
        </w:tc>
        <w:tc>
          <w:tcPr>
            <w:tcW w:w="2268" w:type="dxa"/>
          </w:tcPr>
          <w:p w14:paraId="0845F21B" w14:textId="0A641669" w:rsidR="00CA347D" w:rsidRDefault="00CA347D" w:rsidP="00CA347D">
            <w:pPr>
              <w:jc w:val="center"/>
              <w:rPr>
                <w:b/>
                <w:lang w:val="en-GB"/>
              </w:rPr>
            </w:pPr>
            <w:r>
              <w:rPr>
                <w:b/>
                <w:lang w:val="en-GB"/>
              </w:rPr>
              <w:t>Actions Taken</w:t>
            </w:r>
          </w:p>
        </w:tc>
      </w:tr>
      <w:tr w:rsidR="008C49A8" w14:paraId="3B97CDE1" w14:textId="7E65ABE7" w:rsidTr="000102AB">
        <w:tc>
          <w:tcPr>
            <w:tcW w:w="1985" w:type="dxa"/>
          </w:tcPr>
          <w:p w14:paraId="1F19DAD5" w14:textId="55E2AA2E" w:rsidR="00CA347D" w:rsidRPr="00193CE4" w:rsidRDefault="00CA347D" w:rsidP="00E55A06">
            <w:pPr>
              <w:rPr>
                <w:u w:val="single"/>
                <w:lang w:val="en-GB"/>
              </w:rPr>
            </w:pPr>
            <w:r w:rsidRPr="00193CE4">
              <w:rPr>
                <w:u w:val="single"/>
              </w:rPr>
              <w:t>The GCFRP Implementation Committee</w:t>
            </w:r>
          </w:p>
        </w:tc>
        <w:tc>
          <w:tcPr>
            <w:tcW w:w="992" w:type="dxa"/>
          </w:tcPr>
          <w:p w14:paraId="2F67F79A" w14:textId="6F95994E" w:rsidR="00CA347D" w:rsidRDefault="00CA347D" w:rsidP="00CA347D">
            <w:pPr>
              <w:jc w:val="both"/>
              <w:rPr>
                <w:lang w:val="en-GB"/>
              </w:rPr>
            </w:pPr>
            <w:r w:rsidRPr="00F56029">
              <w:t>22</w:t>
            </w:r>
            <w:r>
              <w:t>/09/</w:t>
            </w:r>
            <w:r w:rsidRPr="00F56029">
              <w:t xml:space="preserve"> 2020</w:t>
            </w:r>
          </w:p>
        </w:tc>
        <w:tc>
          <w:tcPr>
            <w:tcW w:w="2977" w:type="dxa"/>
          </w:tcPr>
          <w:p w14:paraId="3DECE144" w14:textId="051A4B21" w:rsidR="00CA347D" w:rsidRDefault="002161ED" w:rsidP="00CA347D">
            <w:pPr>
              <w:jc w:val="both"/>
              <w:rPr>
                <w:lang w:val="en-GB"/>
              </w:rPr>
            </w:pPr>
            <w:r>
              <w:rPr>
                <w:lang w:val="en-GB"/>
              </w:rPr>
              <w:t xml:space="preserve">* </w:t>
            </w:r>
            <w:r w:rsidR="000102AB">
              <w:rPr>
                <w:lang w:val="en-GB"/>
              </w:rPr>
              <w:t xml:space="preserve">Challenges with the </w:t>
            </w:r>
            <w:r w:rsidR="000102AB" w:rsidRPr="000102AB">
              <w:rPr>
                <w:lang w:val="en-GB"/>
              </w:rPr>
              <w:t>Stratified area estimation using change map as stratification and the current methodology; Systematic Sampling based approach</w:t>
            </w:r>
          </w:p>
        </w:tc>
        <w:tc>
          <w:tcPr>
            <w:tcW w:w="2268" w:type="dxa"/>
          </w:tcPr>
          <w:p w14:paraId="23F64727" w14:textId="6C84A4DB" w:rsidR="00CA347D" w:rsidRDefault="000102AB" w:rsidP="00CA347D">
            <w:pPr>
              <w:jc w:val="both"/>
              <w:rPr>
                <w:lang w:val="en-GB"/>
              </w:rPr>
            </w:pPr>
            <w:r>
              <w:rPr>
                <w:lang w:val="en-GB"/>
              </w:rPr>
              <w:t xml:space="preserve">* </w:t>
            </w:r>
            <w:r w:rsidR="008B01E7">
              <w:rPr>
                <w:lang w:val="en-GB"/>
              </w:rPr>
              <w:t xml:space="preserve">To ensure minimum error in FRL estimation using </w:t>
            </w:r>
            <w:r>
              <w:rPr>
                <w:lang w:val="en-GB"/>
              </w:rPr>
              <w:t xml:space="preserve">New methodology </w:t>
            </w:r>
          </w:p>
        </w:tc>
        <w:tc>
          <w:tcPr>
            <w:tcW w:w="2268" w:type="dxa"/>
          </w:tcPr>
          <w:p w14:paraId="1D80C2AB" w14:textId="3DFF8F47" w:rsidR="00CA347D" w:rsidRDefault="008B01E7" w:rsidP="00CA347D">
            <w:pPr>
              <w:jc w:val="both"/>
              <w:rPr>
                <w:lang w:val="en-GB"/>
              </w:rPr>
            </w:pPr>
            <w:r>
              <w:rPr>
                <w:lang w:val="en-GB"/>
              </w:rPr>
              <w:t xml:space="preserve">* New methodology used to estimate FRL with FAO Technical support </w:t>
            </w:r>
          </w:p>
        </w:tc>
      </w:tr>
      <w:tr w:rsidR="008C49A8" w14:paraId="722CBF75" w14:textId="6FB8D670" w:rsidTr="000102AB">
        <w:tc>
          <w:tcPr>
            <w:tcW w:w="1985" w:type="dxa"/>
          </w:tcPr>
          <w:p w14:paraId="49C20448" w14:textId="73A78D23" w:rsidR="00CA347D" w:rsidRPr="00E55A06" w:rsidRDefault="00CA347D" w:rsidP="00E55A06">
            <w:pPr>
              <w:rPr>
                <w:u w:val="single"/>
                <w:lang w:val="en-GB"/>
              </w:rPr>
            </w:pPr>
            <w:r w:rsidRPr="00E55A06">
              <w:rPr>
                <w:u w:val="single"/>
              </w:rPr>
              <w:t>The Forestry Commission Executive Management Team</w:t>
            </w:r>
          </w:p>
        </w:tc>
        <w:tc>
          <w:tcPr>
            <w:tcW w:w="992" w:type="dxa"/>
          </w:tcPr>
          <w:p w14:paraId="0FBB14AF" w14:textId="4BC65EA3" w:rsidR="00CA347D" w:rsidRDefault="00CA347D" w:rsidP="00CA347D">
            <w:pPr>
              <w:jc w:val="both"/>
              <w:rPr>
                <w:lang w:val="en-GB"/>
              </w:rPr>
            </w:pPr>
            <w:r w:rsidRPr="00F56029">
              <w:t>22</w:t>
            </w:r>
            <w:r>
              <w:t>/10/</w:t>
            </w:r>
            <w:r w:rsidRPr="00F56029">
              <w:t xml:space="preserve"> 2020</w:t>
            </w:r>
          </w:p>
        </w:tc>
        <w:tc>
          <w:tcPr>
            <w:tcW w:w="2977" w:type="dxa"/>
          </w:tcPr>
          <w:p w14:paraId="332B2C4D" w14:textId="161DB5A2" w:rsidR="00CA347D" w:rsidRPr="00342EEB" w:rsidRDefault="00E36D2F" w:rsidP="00342EEB">
            <w:pPr>
              <w:jc w:val="both"/>
              <w:rPr>
                <w:lang w:val="en-GB"/>
              </w:rPr>
            </w:pPr>
            <w:r>
              <w:rPr>
                <w:lang w:val="en-GB"/>
              </w:rPr>
              <w:t>* Possibility of a future conflict with the two different methodologies within same institution and landscape</w:t>
            </w:r>
          </w:p>
        </w:tc>
        <w:tc>
          <w:tcPr>
            <w:tcW w:w="2268" w:type="dxa"/>
          </w:tcPr>
          <w:p w14:paraId="398926E6" w14:textId="385ECF74" w:rsidR="00CA347D" w:rsidRDefault="00E36D2F" w:rsidP="00CA347D">
            <w:pPr>
              <w:jc w:val="both"/>
              <w:rPr>
                <w:lang w:val="en-GB"/>
              </w:rPr>
            </w:pPr>
            <w:r>
              <w:rPr>
                <w:lang w:val="en-GB"/>
              </w:rPr>
              <w:t xml:space="preserve">* </w:t>
            </w:r>
            <w:r w:rsidR="00F96CA5">
              <w:rPr>
                <w:lang w:val="en-GB"/>
              </w:rPr>
              <w:t xml:space="preserve">Systematic Sampling approach to be used  </w:t>
            </w:r>
            <w:r>
              <w:rPr>
                <w:lang w:val="en-GB"/>
              </w:rPr>
              <w:t xml:space="preserve"> until maps with higher accuracy are produced</w:t>
            </w:r>
          </w:p>
        </w:tc>
        <w:tc>
          <w:tcPr>
            <w:tcW w:w="2268" w:type="dxa"/>
          </w:tcPr>
          <w:p w14:paraId="210768FF" w14:textId="5640C827" w:rsidR="00CA347D" w:rsidRDefault="00E36D2F" w:rsidP="00CA347D">
            <w:pPr>
              <w:jc w:val="both"/>
              <w:rPr>
                <w:lang w:val="en-GB"/>
              </w:rPr>
            </w:pPr>
            <w:r>
              <w:rPr>
                <w:lang w:val="en-GB"/>
              </w:rPr>
              <w:t xml:space="preserve">* </w:t>
            </w:r>
            <w:r w:rsidR="00F96CA5">
              <w:rPr>
                <w:lang w:val="en-GB"/>
              </w:rPr>
              <w:t>New methodology used to estimate FRL</w:t>
            </w:r>
          </w:p>
        </w:tc>
      </w:tr>
      <w:tr w:rsidR="008C49A8" w14:paraId="134063E6" w14:textId="3453BE1A" w:rsidTr="000102AB">
        <w:tc>
          <w:tcPr>
            <w:tcW w:w="1985" w:type="dxa"/>
          </w:tcPr>
          <w:p w14:paraId="39B9D288" w14:textId="7DDE5D2A" w:rsidR="00FC7D93" w:rsidRPr="00E55A06" w:rsidRDefault="00FC7D93" w:rsidP="00FC7D93">
            <w:pPr>
              <w:rPr>
                <w:u w:val="single"/>
                <w:lang w:val="en-GB"/>
              </w:rPr>
            </w:pPr>
            <w:r w:rsidRPr="00E55A06">
              <w:rPr>
                <w:u w:val="single"/>
              </w:rPr>
              <w:t>The National REDD Working Group</w:t>
            </w:r>
          </w:p>
        </w:tc>
        <w:tc>
          <w:tcPr>
            <w:tcW w:w="992" w:type="dxa"/>
          </w:tcPr>
          <w:p w14:paraId="26D045D0" w14:textId="76A09B9D" w:rsidR="00FC7D93" w:rsidRDefault="00FC7D93" w:rsidP="00FC7D93">
            <w:pPr>
              <w:jc w:val="both"/>
              <w:rPr>
                <w:lang w:val="en-GB"/>
              </w:rPr>
            </w:pPr>
            <w:r w:rsidRPr="00F56029">
              <w:t>2</w:t>
            </w:r>
            <w:r>
              <w:t>3/11/</w:t>
            </w:r>
            <w:r w:rsidRPr="00F56029">
              <w:t>2020</w:t>
            </w:r>
          </w:p>
        </w:tc>
        <w:tc>
          <w:tcPr>
            <w:tcW w:w="2977" w:type="dxa"/>
          </w:tcPr>
          <w:p w14:paraId="28CE7BF5" w14:textId="4399B40A" w:rsidR="00FC7D93" w:rsidRDefault="00FC7D93" w:rsidP="00FC7D93">
            <w:pPr>
              <w:jc w:val="both"/>
              <w:rPr>
                <w:lang w:val="en-GB"/>
              </w:rPr>
            </w:pPr>
            <w:r>
              <w:rPr>
                <w:lang w:val="en-GB"/>
              </w:rPr>
              <w:t xml:space="preserve">* </w:t>
            </w:r>
            <w:r w:rsidR="00F96CA5">
              <w:rPr>
                <w:lang w:val="en-GB"/>
              </w:rPr>
              <w:t>Need for a third party to review new methodology</w:t>
            </w:r>
          </w:p>
        </w:tc>
        <w:tc>
          <w:tcPr>
            <w:tcW w:w="2268" w:type="dxa"/>
          </w:tcPr>
          <w:p w14:paraId="47856915" w14:textId="66095D78" w:rsidR="00FC7D93" w:rsidRDefault="00FC7D93" w:rsidP="00FC7D93">
            <w:pPr>
              <w:jc w:val="both"/>
              <w:rPr>
                <w:lang w:val="en-GB"/>
              </w:rPr>
            </w:pPr>
            <w:r>
              <w:rPr>
                <w:lang w:val="en-GB"/>
              </w:rPr>
              <w:t xml:space="preserve">* </w:t>
            </w:r>
            <w:r w:rsidR="001961FA">
              <w:rPr>
                <w:lang w:val="en-GB"/>
              </w:rPr>
              <w:t>T</w:t>
            </w:r>
            <w:r w:rsidR="001961FA" w:rsidRPr="00F96CA5">
              <w:rPr>
                <w:lang w:val="en-GB"/>
              </w:rPr>
              <w:t>echnical</w:t>
            </w:r>
            <w:r w:rsidR="001961FA">
              <w:rPr>
                <w:lang w:val="en-GB"/>
              </w:rPr>
              <w:t xml:space="preserve"> back stopping </w:t>
            </w:r>
            <w:r w:rsidR="00F96CA5">
              <w:rPr>
                <w:lang w:val="en-GB"/>
              </w:rPr>
              <w:t xml:space="preserve">from </w:t>
            </w:r>
            <w:r w:rsidR="001961FA" w:rsidRPr="00F96CA5">
              <w:rPr>
                <w:lang w:val="en-GB"/>
              </w:rPr>
              <w:t>FAO</w:t>
            </w:r>
            <w:r w:rsidR="00F96CA5" w:rsidRPr="00F96CA5">
              <w:rPr>
                <w:lang w:val="en-GB"/>
              </w:rPr>
              <w:t xml:space="preserve"> through World Bank</w:t>
            </w:r>
            <w:r w:rsidR="001961FA">
              <w:rPr>
                <w:lang w:val="en-GB"/>
              </w:rPr>
              <w:t xml:space="preserve"> </w:t>
            </w:r>
            <w:r w:rsidR="001961FA" w:rsidRPr="00F96CA5">
              <w:rPr>
                <w:lang w:val="en-GB"/>
              </w:rPr>
              <w:t>support</w:t>
            </w:r>
          </w:p>
        </w:tc>
        <w:tc>
          <w:tcPr>
            <w:tcW w:w="2268" w:type="dxa"/>
          </w:tcPr>
          <w:p w14:paraId="0BB0BF85" w14:textId="5BC74DE0" w:rsidR="00FC7D93" w:rsidRDefault="00FC7D93" w:rsidP="00FC7D93">
            <w:pPr>
              <w:jc w:val="both"/>
              <w:rPr>
                <w:lang w:val="en-GB"/>
              </w:rPr>
            </w:pPr>
            <w:r>
              <w:rPr>
                <w:lang w:val="en-GB"/>
              </w:rPr>
              <w:t xml:space="preserve">* </w:t>
            </w:r>
            <w:r w:rsidR="001961FA">
              <w:rPr>
                <w:lang w:val="en-GB"/>
              </w:rPr>
              <w:t>Work closely with FAO technical experts to develop new FRL</w:t>
            </w:r>
            <w:r w:rsidR="00412AB8">
              <w:rPr>
                <w:lang w:val="en-GB"/>
              </w:rPr>
              <w:t xml:space="preserve"> </w:t>
            </w:r>
          </w:p>
        </w:tc>
      </w:tr>
      <w:tr w:rsidR="008C49A8" w14:paraId="643846DB" w14:textId="16AFFD27" w:rsidTr="000102AB">
        <w:tc>
          <w:tcPr>
            <w:tcW w:w="1985" w:type="dxa"/>
          </w:tcPr>
          <w:p w14:paraId="3C8B271B" w14:textId="56A9125C" w:rsidR="00FC7D93" w:rsidRPr="00E55A06" w:rsidRDefault="00FC7D93" w:rsidP="00FC7D93">
            <w:pPr>
              <w:rPr>
                <w:u w:val="single"/>
                <w:lang w:val="en-GB"/>
              </w:rPr>
            </w:pPr>
            <w:r w:rsidRPr="00E55A06">
              <w:rPr>
                <w:u w:val="single"/>
              </w:rPr>
              <w:t>The Private Sector/ NGOs/ CSOs</w:t>
            </w:r>
          </w:p>
        </w:tc>
        <w:tc>
          <w:tcPr>
            <w:tcW w:w="992" w:type="dxa"/>
          </w:tcPr>
          <w:p w14:paraId="3915ED30" w14:textId="12CB34F6" w:rsidR="00FC7D93" w:rsidRDefault="00FC7D93" w:rsidP="00FC7D93">
            <w:pPr>
              <w:jc w:val="both"/>
              <w:rPr>
                <w:lang w:val="en-GB"/>
              </w:rPr>
            </w:pPr>
            <w:r w:rsidRPr="00F56029">
              <w:t>5</w:t>
            </w:r>
            <w:r>
              <w:t>/02/</w:t>
            </w:r>
            <w:r w:rsidRPr="00F56029">
              <w:t xml:space="preserve"> 2021</w:t>
            </w:r>
          </w:p>
        </w:tc>
        <w:tc>
          <w:tcPr>
            <w:tcW w:w="2977" w:type="dxa"/>
          </w:tcPr>
          <w:p w14:paraId="416801D0" w14:textId="409F6AA1" w:rsidR="00FC7D93" w:rsidRDefault="00237AC9" w:rsidP="00FC7D93">
            <w:pPr>
              <w:jc w:val="both"/>
              <w:rPr>
                <w:lang w:val="en-GB"/>
              </w:rPr>
            </w:pPr>
            <w:r>
              <w:rPr>
                <w:lang w:val="en-GB"/>
              </w:rPr>
              <w:t xml:space="preserve">* Inconsistency in number of sample </w:t>
            </w:r>
            <w:r w:rsidR="00FC0487">
              <w:rPr>
                <w:lang w:val="en-GB"/>
              </w:rPr>
              <w:t>points data collection between Sub-National and National FRL</w:t>
            </w:r>
          </w:p>
        </w:tc>
        <w:tc>
          <w:tcPr>
            <w:tcW w:w="2268" w:type="dxa"/>
          </w:tcPr>
          <w:p w14:paraId="4B5AD4CB" w14:textId="300A83FE" w:rsidR="00FC7D93" w:rsidRDefault="00FC0487" w:rsidP="00FC7D93">
            <w:pPr>
              <w:jc w:val="both"/>
              <w:rPr>
                <w:lang w:val="en-GB"/>
              </w:rPr>
            </w:pPr>
            <w:r>
              <w:rPr>
                <w:lang w:val="en-GB"/>
              </w:rPr>
              <w:t>* Need to collect data on more sample points for National FRL</w:t>
            </w:r>
          </w:p>
        </w:tc>
        <w:tc>
          <w:tcPr>
            <w:tcW w:w="2268" w:type="dxa"/>
          </w:tcPr>
          <w:p w14:paraId="788F7E9B" w14:textId="34D92372" w:rsidR="00FC7D93" w:rsidRDefault="00FC0487" w:rsidP="00FC7D93">
            <w:pPr>
              <w:jc w:val="both"/>
              <w:rPr>
                <w:lang w:val="en-GB"/>
              </w:rPr>
            </w:pPr>
            <w:r>
              <w:rPr>
                <w:lang w:val="en-GB"/>
              </w:rPr>
              <w:t xml:space="preserve">* </w:t>
            </w:r>
            <w:r w:rsidR="00C50760">
              <w:rPr>
                <w:lang w:val="en-GB"/>
              </w:rPr>
              <w:t>8,000</w:t>
            </w:r>
            <w:r>
              <w:rPr>
                <w:lang w:val="en-GB"/>
              </w:rPr>
              <w:t xml:space="preserve"> more sample data points have been collected for the National FRL</w:t>
            </w:r>
          </w:p>
        </w:tc>
      </w:tr>
      <w:tr w:rsidR="008C49A8" w14:paraId="3B017913" w14:textId="33F8FE6A" w:rsidTr="000102AB">
        <w:tc>
          <w:tcPr>
            <w:tcW w:w="1985" w:type="dxa"/>
          </w:tcPr>
          <w:p w14:paraId="32F8D9B5" w14:textId="2F32483D" w:rsidR="00FC7D93" w:rsidRPr="00E55A06" w:rsidRDefault="00FC7D93" w:rsidP="00FC7D93">
            <w:pPr>
              <w:rPr>
                <w:u w:val="single"/>
                <w:lang w:val="en-GB"/>
              </w:rPr>
            </w:pPr>
            <w:r w:rsidRPr="00E55A06">
              <w:rPr>
                <w:u w:val="single"/>
              </w:rPr>
              <w:t>MRV Sub-Working GROUP</w:t>
            </w:r>
          </w:p>
        </w:tc>
        <w:tc>
          <w:tcPr>
            <w:tcW w:w="992" w:type="dxa"/>
          </w:tcPr>
          <w:p w14:paraId="3E73FD83" w14:textId="18BB7F69" w:rsidR="00FC7D93" w:rsidRDefault="00FC7D93" w:rsidP="00FC7D93">
            <w:pPr>
              <w:jc w:val="both"/>
              <w:rPr>
                <w:lang w:val="en-GB"/>
              </w:rPr>
            </w:pPr>
            <w:r w:rsidRPr="00F56029">
              <w:t>23</w:t>
            </w:r>
            <w:r>
              <w:t>/04/</w:t>
            </w:r>
            <w:r w:rsidRPr="00F56029">
              <w:t xml:space="preserve"> 2021</w:t>
            </w:r>
          </w:p>
        </w:tc>
        <w:tc>
          <w:tcPr>
            <w:tcW w:w="2977" w:type="dxa"/>
          </w:tcPr>
          <w:p w14:paraId="0FC4C887" w14:textId="16E6BCAA" w:rsidR="00FC7D93" w:rsidRDefault="00064FE5" w:rsidP="00FC7D93">
            <w:pPr>
              <w:jc w:val="both"/>
              <w:rPr>
                <w:lang w:val="en-GB"/>
              </w:rPr>
            </w:pPr>
            <w:r>
              <w:rPr>
                <w:lang w:val="en-GB"/>
              </w:rPr>
              <w:t xml:space="preserve">* </w:t>
            </w:r>
            <w:r w:rsidR="00900E9F">
              <w:rPr>
                <w:lang w:val="en-GB"/>
              </w:rPr>
              <w:t xml:space="preserve">Justification of using the new methodology for </w:t>
            </w:r>
            <w:r>
              <w:rPr>
                <w:lang w:val="en-GB"/>
              </w:rPr>
              <w:t xml:space="preserve"> </w:t>
            </w:r>
            <w:r w:rsidR="008C49A8">
              <w:rPr>
                <w:lang w:val="en-GB"/>
              </w:rPr>
              <w:t xml:space="preserve">degradation and </w:t>
            </w:r>
            <w:r>
              <w:rPr>
                <w:lang w:val="en-GB"/>
              </w:rPr>
              <w:t xml:space="preserve">enhancement estimation </w:t>
            </w:r>
          </w:p>
        </w:tc>
        <w:tc>
          <w:tcPr>
            <w:tcW w:w="2268" w:type="dxa"/>
          </w:tcPr>
          <w:p w14:paraId="4C216353" w14:textId="089425AA" w:rsidR="00FC7D93" w:rsidRDefault="00064FE5" w:rsidP="00FC7D93">
            <w:pPr>
              <w:jc w:val="both"/>
              <w:rPr>
                <w:lang w:val="en-GB"/>
              </w:rPr>
            </w:pPr>
            <w:r>
              <w:t xml:space="preserve">* </w:t>
            </w:r>
            <w:r w:rsidR="008C49A8">
              <w:t>N</w:t>
            </w:r>
            <w:r w:rsidR="008C49A8" w:rsidRPr="008C49A8">
              <w:t xml:space="preserve">eed to </w:t>
            </w:r>
            <w:r w:rsidR="00900E9F">
              <w:t>provide a guide on the justification for use of new methodology</w:t>
            </w:r>
          </w:p>
        </w:tc>
        <w:tc>
          <w:tcPr>
            <w:tcW w:w="2268" w:type="dxa"/>
          </w:tcPr>
          <w:p w14:paraId="7244F6F4" w14:textId="26C0291D" w:rsidR="00FC7D93" w:rsidRDefault="00064FE5" w:rsidP="00FC7D93">
            <w:pPr>
              <w:jc w:val="both"/>
              <w:rPr>
                <w:lang w:val="en-GB"/>
              </w:rPr>
            </w:pPr>
            <w:r>
              <w:rPr>
                <w:lang w:val="en-GB"/>
              </w:rPr>
              <w:t xml:space="preserve">* </w:t>
            </w:r>
            <w:r w:rsidR="005B019D">
              <w:rPr>
                <w:lang w:val="en-GB"/>
              </w:rPr>
              <w:t xml:space="preserve">NRS </w:t>
            </w:r>
            <w:r w:rsidR="00900E9F">
              <w:rPr>
                <w:lang w:val="en-GB"/>
              </w:rPr>
              <w:t xml:space="preserve">has </w:t>
            </w:r>
            <w:r w:rsidR="005B019D">
              <w:rPr>
                <w:lang w:val="en-GB"/>
              </w:rPr>
              <w:t xml:space="preserve">collaborating with FAO </w:t>
            </w:r>
            <w:r w:rsidR="00900E9F">
              <w:rPr>
                <w:lang w:val="en-GB"/>
              </w:rPr>
              <w:t>to update SoP and explain the need for the new methodology</w:t>
            </w:r>
          </w:p>
        </w:tc>
      </w:tr>
    </w:tbl>
    <w:p w14:paraId="1FDF25BA" w14:textId="77777777" w:rsidR="0080231F" w:rsidRDefault="0080231F" w:rsidP="00D41946">
      <w:pPr>
        <w:jc w:val="both"/>
        <w:rPr>
          <w:lang w:val="en-GB"/>
        </w:rPr>
      </w:pPr>
    </w:p>
    <w:sectPr w:rsidR="0080231F" w:rsidSect="00503B91">
      <w:footerReference w:type="default" r:id="rId32"/>
      <w:pgSz w:w="11906" w:h="16838"/>
      <w:pgMar w:top="1440" w:right="1440" w:bottom="1440" w:left="1440" w:header="708" w:footer="708"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C946574" w14:textId="77777777" w:rsidR="00503B91" w:rsidRDefault="00503B91" w:rsidP="009C4680">
      <w:pPr>
        <w:spacing w:after="0" w:line="240" w:lineRule="auto"/>
      </w:pPr>
      <w:r>
        <w:separator/>
      </w:r>
    </w:p>
  </w:endnote>
  <w:endnote w:type="continuationSeparator" w:id="0">
    <w:p w14:paraId="1EFDE896" w14:textId="77777777" w:rsidR="00503B91" w:rsidRDefault="00503B91" w:rsidP="009C468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5D5602" w14:textId="5B3F0D41" w:rsidR="00B731AD" w:rsidRDefault="00B731AD">
    <w:pPr>
      <w:pStyle w:val="Footer"/>
    </w:pPr>
    <w:r>
      <w:fldChar w:fldCharType="begin"/>
    </w:r>
    <w:r>
      <w:instrText>PAGE   \* MERGEFORMAT</w:instrText>
    </w:r>
    <w:r>
      <w:fldChar w:fldCharType="separate"/>
    </w:r>
    <w:r>
      <w:rPr>
        <w:b/>
        <w:bCs/>
        <w:lang w:val="en-GB"/>
      </w:rPr>
      <w:t>1</w:t>
    </w:r>
    <w:r>
      <w:rPr>
        <w:b/>
        <w:bCs/>
      </w:rPr>
      <w:fldChar w:fldCharType="end"/>
    </w:r>
    <w:r>
      <w:rPr>
        <w:b/>
        <w:bCs/>
        <w:lang w:val="en-GB"/>
      </w:rPr>
      <w:t xml:space="preserve"> </w:t>
    </w:r>
    <w:r>
      <w:rPr>
        <w:lang w:val="en-GB"/>
      </w:rPr>
      <w:t>|</w:t>
    </w:r>
    <w:r>
      <w:rPr>
        <w:b/>
        <w:bCs/>
        <w:lang w:val="en-GB"/>
      </w:rPr>
      <w:t xml:space="preserve"> </w:t>
    </w:r>
    <w:r>
      <w:rPr>
        <w:color w:val="7F7F7F" w:themeColor="background1" w:themeShade="7F"/>
        <w:spacing w:val="60"/>
        <w:lang w:val="en-GB"/>
      </w:rPr>
      <w:t>Page</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F0435CB" w14:textId="77777777" w:rsidR="00B731AD" w:rsidRDefault="00B731AD">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328CF1" w14:textId="77777777" w:rsidR="00B731AD" w:rsidRDefault="00B731AD">
    <w:pPr>
      <w:pStyle w:val="Footer"/>
    </w:pPr>
    <w:r>
      <w:fldChar w:fldCharType="begin"/>
    </w:r>
    <w:r>
      <w:instrText>PAGE   \* MERGEFORMAT</w:instrText>
    </w:r>
    <w:r>
      <w:fldChar w:fldCharType="separate"/>
    </w:r>
    <w:r>
      <w:rPr>
        <w:b/>
        <w:bCs/>
        <w:lang w:val="en-GB"/>
      </w:rPr>
      <w:t>1</w:t>
    </w:r>
    <w:r>
      <w:rPr>
        <w:b/>
        <w:bCs/>
      </w:rPr>
      <w:fldChar w:fldCharType="end"/>
    </w:r>
    <w:r>
      <w:rPr>
        <w:b/>
        <w:bCs/>
        <w:lang w:val="en-GB"/>
      </w:rPr>
      <w:t xml:space="preserve"> </w:t>
    </w:r>
    <w:r>
      <w:rPr>
        <w:lang w:val="en-GB"/>
      </w:rPr>
      <w:t>|</w:t>
    </w:r>
    <w:r>
      <w:rPr>
        <w:b/>
        <w:bCs/>
        <w:lang w:val="en-GB"/>
      </w:rPr>
      <w:t xml:space="preserve"> </w:t>
    </w:r>
    <w:r>
      <w:rPr>
        <w:color w:val="7F7F7F" w:themeColor="background1" w:themeShade="7F"/>
        <w:spacing w:val="60"/>
        <w:lang w:val="en-GB"/>
      </w:rPr>
      <w:t>Page</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B74655D" w14:textId="77777777" w:rsidR="00503B91" w:rsidRDefault="00503B91" w:rsidP="009C4680">
      <w:pPr>
        <w:spacing w:after="0" w:line="240" w:lineRule="auto"/>
      </w:pPr>
      <w:r>
        <w:separator/>
      </w:r>
    </w:p>
  </w:footnote>
  <w:footnote w:type="continuationSeparator" w:id="0">
    <w:p w14:paraId="2AB1E3EF" w14:textId="77777777" w:rsidR="00503B91" w:rsidRDefault="00503B91" w:rsidP="009C4680">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7BF6D92"/>
    <w:multiLevelType w:val="hybridMultilevel"/>
    <w:tmpl w:val="A2541C4E"/>
    <w:lvl w:ilvl="0" w:tplc="2000000F">
      <w:start w:val="1"/>
      <w:numFmt w:val="decimal"/>
      <w:lvlText w:val="%1."/>
      <w:lvlJc w:val="left"/>
      <w:pPr>
        <w:ind w:left="720" w:hanging="360"/>
      </w:p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1" w15:restartNumberingAfterBreak="0">
    <w:nsid w:val="07DE1044"/>
    <w:multiLevelType w:val="hybridMultilevel"/>
    <w:tmpl w:val="6CFA1048"/>
    <w:lvl w:ilvl="0" w:tplc="0164C49A">
      <w:start w:val="1"/>
      <w:numFmt w:val="bullet"/>
      <w:lvlText w:val="•"/>
      <w:lvlJc w:val="left"/>
      <w:pPr>
        <w:tabs>
          <w:tab w:val="num" w:pos="720"/>
        </w:tabs>
        <w:ind w:left="720" w:hanging="360"/>
      </w:pPr>
      <w:rPr>
        <w:rFonts w:ascii="Arial" w:hAnsi="Arial" w:hint="default"/>
      </w:rPr>
    </w:lvl>
    <w:lvl w:ilvl="1" w:tplc="CB4E0564" w:tentative="1">
      <w:start w:val="1"/>
      <w:numFmt w:val="bullet"/>
      <w:lvlText w:val="•"/>
      <w:lvlJc w:val="left"/>
      <w:pPr>
        <w:tabs>
          <w:tab w:val="num" w:pos="1440"/>
        </w:tabs>
        <w:ind w:left="1440" w:hanging="360"/>
      </w:pPr>
      <w:rPr>
        <w:rFonts w:ascii="Arial" w:hAnsi="Arial" w:hint="default"/>
      </w:rPr>
    </w:lvl>
    <w:lvl w:ilvl="2" w:tplc="171AA62C" w:tentative="1">
      <w:start w:val="1"/>
      <w:numFmt w:val="bullet"/>
      <w:lvlText w:val="•"/>
      <w:lvlJc w:val="left"/>
      <w:pPr>
        <w:tabs>
          <w:tab w:val="num" w:pos="2160"/>
        </w:tabs>
        <w:ind w:left="2160" w:hanging="360"/>
      </w:pPr>
      <w:rPr>
        <w:rFonts w:ascii="Arial" w:hAnsi="Arial" w:hint="default"/>
      </w:rPr>
    </w:lvl>
    <w:lvl w:ilvl="3" w:tplc="547ECD12" w:tentative="1">
      <w:start w:val="1"/>
      <w:numFmt w:val="bullet"/>
      <w:lvlText w:val="•"/>
      <w:lvlJc w:val="left"/>
      <w:pPr>
        <w:tabs>
          <w:tab w:val="num" w:pos="2880"/>
        </w:tabs>
        <w:ind w:left="2880" w:hanging="360"/>
      </w:pPr>
      <w:rPr>
        <w:rFonts w:ascii="Arial" w:hAnsi="Arial" w:hint="default"/>
      </w:rPr>
    </w:lvl>
    <w:lvl w:ilvl="4" w:tplc="B4E8C990" w:tentative="1">
      <w:start w:val="1"/>
      <w:numFmt w:val="bullet"/>
      <w:lvlText w:val="•"/>
      <w:lvlJc w:val="left"/>
      <w:pPr>
        <w:tabs>
          <w:tab w:val="num" w:pos="3600"/>
        </w:tabs>
        <w:ind w:left="3600" w:hanging="360"/>
      </w:pPr>
      <w:rPr>
        <w:rFonts w:ascii="Arial" w:hAnsi="Arial" w:hint="default"/>
      </w:rPr>
    </w:lvl>
    <w:lvl w:ilvl="5" w:tplc="3C3EAB5C" w:tentative="1">
      <w:start w:val="1"/>
      <w:numFmt w:val="bullet"/>
      <w:lvlText w:val="•"/>
      <w:lvlJc w:val="left"/>
      <w:pPr>
        <w:tabs>
          <w:tab w:val="num" w:pos="4320"/>
        </w:tabs>
        <w:ind w:left="4320" w:hanging="360"/>
      </w:pPr>
      <w:rPr>
        <w:rFonts w:ascii="Arial" w:hAnsi="Arial" w:hint="default"/>
      </w:rPr>
    </w:lvl>
    <w:lvl w:ilvl="6" w:tplc="6A9EC3FE" w:tentative="1">
      <w:start w:val="1"/>
      <w:numFmt w:val="bullet"/>
      <w:lvlText w:val="•"/>
      <w:lvlJc w:val="left"/>
      <w:pPr>
        <w:tabs>
          <w:tab w:val="num" w:pos="5040"/>
        </w:tabs>
        <w:ind w:left="5040" w:hanging="360"/>
      </w:pPr>
      <w:rPr>
        <w:rFonts w:ascii="Arial" w:hAnsi="Arial" w:hint="default"/>
      </w:rPr>
    </w:lvl>
    <w:lvl w:ilvl="7" w:tplc="9D50A188" w:tentative="1">
      <w:start w:val="1"/>
      <w:numFmt w:val="bullet"/>
      <w:lvlText w:val="•"/>
      <w:lvlJc w:val="left"/>
      <w:pPr>
        <w:tabs>
          <w:tab w:val="num" w:pos="5760"/>
        </w:tabs>
        <w:ind w:left="5760" w:hanging="360"/>
      </w:pPr>
      <w:rPr>
        <w:rFonts w:ascii="Arial" w:hAnsi="Arial" w:hint="default"/>
      </w:rPr>
    </w:lvl>
    <w:lvl w:ilvl="8" w:tplc="8C0AFBF4" w:tentative="1">
      <w:start w:val="1"/>
      <w:numFmt w:val="bullet"/>
      <w:lvlText w:val="•"/>
      <w:lvlJc w:val="left"/>
      <w:pPr>
        <w:tabs>
          <w:tab w:val="num" w:pos="6480"/>
        </w:tabs>
        <w:ind w:left="6480" w:hanging="360"/>
      </w:pPr>
      <w:rPr>
        <w:rFonts w:ascii="Arial" w:hAnsi="Arial" w:hint="default"/>
      </w:rPr>
    </w:lvl>
  </w:abstractNum>
  <w:abstractNum w:abstractNumId="2" w15:restartNumberingAfterBreak="0">
    <w:nsid w:val="0A4414A2"/>
    <w:multiLevelType w:val="hybridMultilevel"/>
    <w:tmpl w:val="A5AC6A6C"/>
    <w:lvl w:ilvl="0" w:tplc="20000017">
      <w:start w:val="1"/>
      <w:numFmt w:val="lowerLetter"/>
      <w:lvlText w:val="%1)"/>
      <w:lvlJc w:val="left"/>
      <w:pPr>
        <w:ind w:left="540" w:hanging="360"/>
      </w:p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 w15:restartNumberingAfterBreak="0">
    <w:nsid w:val="0DED62E1"/>
    <w:multiLevelType w:val="hybridMultilevel"/>
    <w:tmpl w:val="24C02BAC"/>
    <w:lvl w:ilvl="0" w:tplc="20000001">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4" w15:restartNumberingAfterBreak="0">
    <w:nsid w:val="0F8C1F1D"/>
    <w:multiLevelType w:val="hybridMultilevel"/>
    <w:tmpl w:val="BF7A22B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11FE6E72"/>
    <w:multiLevelType w:val="multilevel"/>
    <w:tmpl w:val="9D681752"/>
    <w:lvl w:ilvl="0">
      <w:start w:val="1"/>
      <w:numFmt w:val="decimal"/>
      <w:lvlText w:val="%1."/>
      <w:lvlJc w:val="left"/>
      <w:pPr>
        <w:tabs>
          <w:tab w:val="num" w:pos="1440"/>
        </w:tabs>
        <w:ind w:left="1440" w:hanging="720"/>
      </w:pPr>
    </w:lvl>
    <w:lvl w:ilvl="1">
      <w:start w:val="1"/>
      <w:numFmt w:val="decimal"/>
      <w:lvlText w:val="%2."/>
      <w:lvlJc w:val="left"/>
      <w:pPr>
        <w:tabs>
          <w:tab w:val="num" w:pos="2160"/>
        </w:tabs>
        <w:ind w:left="2160" w:hanging="720"/>
      </w:pPr>
    </w:lvl>
    <w:lvl w:ilvl="2">
      <w:start w:val="1"/>
      <w:numFmt w:val="decimal"/>
      <w:lvlText w:val="%3."/>
      <w:lvlJc w:val="left"/>
      <w:pPr>
        <w:tabs>
          <w:tab w:val="num" w:pos="2880"/>
        </w:tabs>
        <w:ind w:left="2880" w:hanging="720"/>
      </w:pPr>
    </w:lvl>
    <w:lvl w:ilvl="3">
      <w:start w:val="1"/>
      <w:numFmt w:val="decimal"/>
      <w:lvlText w:val="%4."/>
      <w:lvlJc w:val="left"/>
      <w:pPr>
        <w:tabs>
          <w:tab w:val="num" w:pos="3600"/>
        </w:tabs>
        <w:ind w:left="3600" w:hanging="720"/>
      </w:pPr>
    </w:lvl>
    <w:lvl w:ilvl="4">
      <w:start w:val="1"/>
      <w:numFmt w:val="decimal"/>
      <w:lvlText w:val="%5."/>
      <w:lvlJc w:val="left"/>
      <w:pPr>
        <w:tabs>
          <w:tab w:val="num" w:pos="4320"/>
        </w:tabs>
        <w:ind w:left="4320" w:hanging="720"/>
      </w:pPr>
    </w:lvl>
    <w:lvl w:ilvl="5">
      <w:start w:val="1"/>
      <w:numFmt w:val="decimal"/>
      <w:lvlText w:val="%6."/>
      <w:lvlJc w:val="left"/>
      <w:pPr>
        <w:tabs>
          <w:tab w:val="num" w:pos="5040"/>
        </w:tabs>
        <w:ind w:left="5040" w:hanging="720"/>
      </w:pPr>
    </w:lvl>
    <w:lvl w:ilvl="6">
      <w:start w:val="1"/>
      <w:numFmt w:val="decimal"/>
      <w:lvlText w:val="%7."/>
      <w:lvlJc w:val="left"/>
      <w:pPr>
        <w:tabs>
          <w:tab w:val="num" w:pos="5760"/>
        </w:tabs>
        <w:ind w:left="5760" w:hanging="720"/>
      </w:pPr>
    </w:lvl>
    <w:lvl w:ilvl="7">
      <w:start w:val="1"/>
      <w:numFmt w:val="decimal"/>
      <w:lvlText w:val="%8."/>
      <w:lvlJc w:val="left"/>
      <w:pPr>
        <w:tabs>
          <w:tab w:val="num" w:pos="6480"/>
        </w:tabs>
        <w:ind w:left="6480" w:hanging="720"/>
      </w:pPr>
    </w:lvl>
    <w:lvl w:ilvl="8">
      <w:start w:val="1"/>
      <w:numFmt w:val="decimal"/>
      <w:lvlText w:val="%9."/>
      <w:lvlJc w:val="left"/>
      <w:pPr>
        <w:tabs>
          <w:tab w:val="num" w:pos="7200"/>
        </w:tabs>
        <w:ind w:left="7200" w:hanging="720"/>
      </w:pPr>
    </w:lvl>
  </w:abstractNum>
  <w:abstractNum w:abstractNumId="6" w15:restartNumberingAfterBreak="0">
    <w:nsid w:val="183149B8"/>
    <w:multiLevelType w:val="hybridMultilevel"/>
    <w:tmpl w:val="B7D4EF1E"/>
    <w:lvl w:ilvl="0" w:tplc="20000001">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7" w15:restartNumberingAfterBreak="0">
    <w:nsid w:val="1B2F1969"/>
    <w:multiLevelType w:val="hybridMultilevel"/>
    <w:tmpl w:val="9FDE78F0"/>
    <w:lvl w:ilvl="0" w:tplc="2000000D">
      <w:start w:val="1"/>
      <w:numFmt w:val="bullet"/>
      <w:lvlText w:val=""/>
      <w:lvlJc w:val="left"/>
      <w:pPr>
        <w:ind w:left="720" w:hanging="360"/>
      </w:pPr>
      <w:rPr>
        <w:rFonts w:ascii="Wingdings" w:hAnsi="Wingdings"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8" w15:restartNumberingAfterBreak="0">
    <w:nsid w:val="265C40A4"/>
    <w:multiLevelType w:val="hybridMultilevel"/>
    <w:tmpl w:val="2398D86A"/>
    <w:lvl w:ilvl="0" w:tplc="FD288CB0">
      <w:start w:val="1"/>
      <w:numFmt w:val="bullet"/>
      <w:lvlText w:val="•"/>
      <w:lvlJc w:val="left"/>
      <w:pPr>
        <w:tabs>
          <w:tab w:val="num" w:pos="720"/>
        </w:tabs>
        <w:ind w:left="720" w:hanging="360"/>
      </w:pPr>
      <w:rPr>
        <w:rFonts w:ascii="Arial" w:hAnsi="Arial" w:hint="default"/>
      </w:rPr>
    </w:lvl>
    <w:lvl w:ilvl="1" w:tplc="A2D2FADE" w:tentative="1">
      <w:start w:val="1"/>
      <w:numFmt w:val="bullet"/>
      <w:lvlText w:val="•"/>
      <w:lvlJc w:val="left"/>
      <w:pPr>
        <w:tabs>
          <w:tab w:val="num" w:pos="1440"/>
        </w:tabs>
        <w:ind w:left="1440" w:hanging="360"/>
      </w:pPr>
      <w:rPr>
        <w:rFonts w:ascii="Arial" w:hAnsi="Arial" w:hint="default"/>
      </w:rPr>
    </w:lvl>
    <w:lvl w:ilvl="2" w:tplc="B9E64452" w:tentative="1">
      <w:start w:val="1"/>
      <w:numFmt w:val="bullet"/>
      <w:lvlText w:val="•"/>
      <w:lvlJc w:val="left"/>
      <w:pPr>
        <w:tabs>
          <w:tab w:val="num" w:pos="2160"/>
        </w:tabs>
        <w:ind w:left="2160" w:hanging="360"/>
      </w:pPr>
      <w:rPr>
        <w:rFonts w:ascii="Arial" w:hAnsi="Arial" w:hint="default"/>
      </w:rPr>
    </w:lvl>
    <w:lvl w:ilvl="3" w:tplc="7026FEB0" w:tentative="1">
      <w:start w:val="1"/>
      <w:numFmt w:val="bullet"/>
      <w:lvlText w:val="•"/>
      <w:lvlJc w:val="left"/>
      <w:pPr>
        <w:tabs>
          <w:tab w:val="num" w:pos="2880"/>
        </w:tabs>
        <w:ind w:left="2880" w:hanging="360"/>
      </w:pPr>
      <w:rPr>
        <w:rFonts w:ascii="Arial" w:hAnsi="Arial" w:hint="default"/>
      </w:rPr>
    </w:lvl>
    <w:lvl w:ilvl="4" w:tplc="2E6A2056" w:tentative="1">
      <w:start w:val="1"/>
      <w:numFmt w:val="bullet"/>
      <w:lvlText w:val="•"/>
      <w:lvlJc w:val="left"/>
      <w:pPr>
        <w:tabs>
          <w:tab w:val="num" w:pos="3600"/>
        </w:tabs>
        <w:ind w:left="3600" w:hanging="360"/>
      </w:pPr>
      <w:rPr>
        <w:rFonts w:ascii="Arial" w:hAnsi="Arial" w:hint="default"/>
      </w:rPr>
    </w:lvl>
    <w:lvl w:ilvl="5" w:tplc="0678722C" w:tentative="1">
      <w:start w:val="1"/>
      <w:numFmt w:val="bullet"/>
      <w:lvlText w:val="•"/>
      <w:lvlJc w:val="left"/>
      <w:pPr>
        <w:tabs>
          <w:tab w:val="num" w:pos="4320"/>
        </w:tabs>
        <w:ind w:left="4320" w:hanging="360"/>
      </w:pPr>
      <w:rPr>
        <w:rFonts w:ascii="Arial" w:hAnsi="Arial" w:hint="default"/>
      </w:rPr>
    </w:lvl>
    <w:lvl w:ilvl="6" w:tplc="752EE942" w:tentative="1">
      <w:start w:val="1"/>
      <w:numFmt w:val="bullet"/>
      <w:lvlText w:val="•"/>
      <w:lvlJc w:val="left"/>
      <w:pPr>
        <w:tabs>
          <w:tab w:val="num" w:pos="5040"/>
        </w:tabs>
        <w:ind w:left="5040" w:hanging="360"/>
      </w:pPr>
      <w:rPr>
        <w:rFonts w:ascii="Arial" w:hAnsi="Arial" w:hint="default"/>
      </w:rPr>
    </w:lvl>
    <w:lvl w:ilvl="7" w:tplc="0FCC4538" w:tentative="1">
      <w:start w:val="1"/>
      <w:numFmt w:val="bullet"/>
      <w:lvlText w:val="•"/>
      <w:lvlJc w:val="left"/>
      <w:pPr>
        <w:tabs>
          <w:tab w:val="num" w:pos="5760"/>
        </w:tabs>
        <w:ind w:left="5760" w:hanging="360"/>
      </w:pPr>
      <w:rPr>
        <w:rFonts w:ascii="Arial" w:hAnsi="Arial" w:hint="default"/>
      </w:rPr>
    </w:lvl>
    <w:lvl w:ilvl="8" w:tplc="DDA47150" w:tentative="1">
      <w:start w:val="1"/>
      <w:numFmt w:val="bullet"/>
      <w:lvlText w:val="•"/>
      <w:lvlJc w:val="left"/>
      <w:pPr>
        <w:tabs>
          <w:tab w:val="num" w:pos="6480"/>
        </w:tabs>
        <w:ind w:left="6480" w:hanging="360"/>
      </w:pPr>
      <w:rPr>
        <w:rFonts w:ascii="Arial" w:hAnsi="Arial" w:hint="default"/>
      </w:rPr>
    </w:lvl>
  </w:abstractNum>
  <w:abstractNum w:abstractNumId="9" w15:restartNumberingAfterBreak="0">
    <w:nsid w:val="2BFE6E2C"/>
    <w:multiLevelType w:val="hybridMultilevel"/>
    <w:tmpl w:val="B38ECE64"/>
    <w:lvl w:ilvl="0" w:tplc="2000000F">
      <w:start w:val="1"/>
      <w:numFmt w:val="decimal"/>
      <w:lvlText w:val="%1."/>
      <w:lvlJc w:val="left"/>
      <w:pPr>
        <w:ind w:left="765" w:hanging="360"/>
      </w:pPr>
    </w:lvl>
    <w:lvl w:ilvl="1" w:tplc="20000019">
      <w:start w:val="1"/>
      <w:numFmt w:val="lowerLetter"/>
      <w:lvlText w:val="%2."/>
      <w:lvlJc w:val="left"/>
      <w:pPr>
        <w:ind w:left="1485" w:hanging="360"/>
      </w:pPr>
    </w:lvl>
    <w:lvl w:ilvl="2" w:tplc="2000001B" w:tentative="1">
      <w:start w:val="1"/>
      <w:numFmt w:val="lowerRoman"/>
      <w:lvlText w:val="%3."/>
      <w:lvlJc w:val="right"/>
      <w:pPr>
        <w:ind w:left="2205" w:hanging="180"/>
      </w:pPr>
    </w:lvl>
    <w:lvl w:ilvl="3" w:tplc="2000000F" w:tentative="1">
      <w:start w:val="1"/>
      <w:numFmt w:val="decimal"/>
      <w:lvlText w:val="%4."/>
      <w:lvlJc w:val="left"/>
      <w:pPr>
        <w:ind w:left="2925" w:hanging="360"/>
      </w:pPr>
    </w:lvl>
    <w:lvl w:ilvl="4" w:tplc="20000019" w:tentative="1">
      <w:start w:val="1"/>
      <w:numFmt w:val="lowerLetter"/>
      <w:lvlText w:val="%5."/>
      <w:lvlJc w:val="left"/>
      <w:pPr>
        <w:ind w:left="3645" w:hanging="360"/>
      </w:pPr>
    </w:lvl>
    <w:lvl w:ilvl="5" w:tplc="2000001B" w:tentative="1">
      <w:start w:val="1"/>
      <w:numFmt w:val="lowerRoman"/>
      <w:lvlText w:val="%6."/>
      <w:lvlJc w:val="right"/>
      <w:pPr>
        <w:ind w:left="4365" w:hanging="180"/>
      </w:pPr>
    </w:lvl>
    <w:lvl w:ilvl="6" w:tplc="2000000F" w:tentative="1">
      <w:start w:val="1"/>
      <w:numFmt w:val="decimal"/>
      <w:lvlText w:val="%7."/>
      <w:lvlJc w:val="left"/>
      <w:pPr>
        <w:ind w:left="5085" w:hanging="360"/>
      </w:pPr>
    </w:lvl>
    <w:lvl w:ilvl="7" w:tplc="20000019" w:tentative="1">
      <w:start w:val="1"/>
      <w:numFmt w:val="lowerLetter"/>
      <w:lvlText w:val="%8."/>
      <w:lvlJc w:val="left"/>
      <w:pPr>
        <w:ind w:left="5805" w:hanging="360"/>
      </w:pPr>
    </w:lvl>
    <w:lvl w:ilvl="8" w:tplc="2000001B" w:tentative="1">
      <w:start w:val="1"/>
      <w:numFmt w:val="lowerRoman"/>
      <w:lvlText w:val="%9."/>
      <w:lvlJc w:val="right"/>
      <w:pPr>
        <w:ind w:left="6525" w:hanging="180"/>
      </w:pPr>
    </w:lvl>
  </w:abstractNum>
  <w:abstractNum w:abstractNumId="10" w15:restartNumberingAfterBreak="0">
    <w:nsid w:val="2C5D1D97"/>
    <w:multiLevelType w:val="hybridMultilevel"/>
    <w:tmpl w:val="B07860A4"/>
    <w:lvl w:ilvl="0" w:tplc="20000019">
      <w:start w:val="1"/>
      <w:numFmt w:val="lowerLetter"/>
      <w:lvlText w:val="%1."/>
      <w:lvlJc w:val="left"/>
      <w:pPr>
        <w:ind w:left="1440" w:hanging="360"/>
      </w:pPr>
    </w:lvl>
    <w:lvl w:ilvl="1" w:tplc="20000019" w:tentative="1">
      <w:start w:val="1"/>
      <w:numFmt w:val="lowerLetter"/>
      <w:lvlText w:val="%2."/>
      <w:lvlJc w:val="left"/>
      <w:pPr>
        <w:ind w:left="2160" w:hanging="360"/>
      </w:pPr>
    </w:lvl>
    <w:lvl w:ilvl="2" w:tplc="2000001B" w:tentative="1">
      <w:start w:val="1"/>
      <w:numFmt w:val="lowerRoman"/>
      <w:lvlText w:val="%3."/>
      <w:lvlJc w:val="right"/>
      <w:pPr>
        <w:ind w:left="2880" w:hanging="180"/>
      </w:pPr>
    </w:lvl>
    <w:lvl w:ilvl="3" w:tplc="2000000F" w:tentative="1">
      <w:start w:val="1"/>
      <w:numFmt w:val="decimal"/>
      <w:lvlText w:val="%4."/>
      <w:lvlJc w:val="left"/>
      <w:pPr>
        <w:ind w:left="3600" w:hanging="360"/>
      </w:pPr>
    </w:lvl>
    <w:lvl w:ilvl="4" w:tplc="20000019" w:tentative="1">
      <w:start w:val="1"/>
      <w:numFmt w:val="lowerLetter"/>
      <w:lvlText w:val="%5."/>
      <w:lvlJc w:val="left"/>
      <w:pPr>
        <w:ind w:left="4320" w:hanging="360"/>
      </w:pPr>
    </w:lvl>
    <w:lvl w:ilvl="5" w:tplc="2000001B" w:tentative="1">
      <w:start w:val="1"/>
      <w:numFmt w:val="lowerRoman"/>
      <w:lvlText w:val="%6."/>
      <w:lvlJc w:val="right"/>
      <w:pPr>
        <w:ind w:left="5040" w:hanging="180"/>
      </w:pPr>
    </w:lvl>
    <w:lvl w:ilvl="6" w:tplc="2000000F" w:tentative="1">
      <w:start w:val="1"/>
      <w:numFmt w:val="decimal"/>
      <w:lvlText w:val="%7."/>
      <w:lvlJc w:val="left"/>
      <w:pPr>
        <w:ind w:left="5760" w:hanging="360"/>
      </w:pPr>
    </w:lvl>
    <w:lvl w:ilvl="7" w:tplc="20000019" w:tentative="1">
      <w:start w:val="1"/>
      <w:numFmt w:val="lowerLetter"/>
      <w:lvlText w:val="%8."/>
      <w:lvlJc w:val="left"/>
      <w:pPr>
        <w:ind w:left="6480" w:hanging="360"/>
      </w:pPr>
    </w:lvl>
    <w:lvl w:ilvl="8" w:tplc="2000001B" w:tentative="1">
      <w:start w:val="1"/>
      <w:numFmt w:val="lowerRoman"/>
      <w:lvlText w:val="%9."/>
      <w:lvlJc w:val="right"/>
      <w:pPr>
        <w:ind w:left="7200" w:hanging="180"/>
      </w:pPr>
    </w:lvl>
  </w:abstractNum>
  <w:abstractNum w:abstractNumId="11" w15:restartNumberingAfterBreak="0">
    <w:nsid w:val="2D7C1C6C"/>
    <w:multiLevelType w:val="hybridMultilevel"/>
    <w:tmpl w:val="30C8EC4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2F0937A5"/>
    <w:multiLevelType w:val="hybridMultilevel"/>
    <w:tmpl w:val="D332ABA4"/>
    <w:lvl w:ilvl="0" w:tplc="2E2481EC">
      <w:start w:val="1"/>
      <w:numFmt w:val="bullet"/>
      <w:lvlText w:val="•"/>
      <w:lvlJc w:val="left"/>
      <w:pPr>
        <w:tabs>
          <w:tab w:val="num" w:pos="720"/>
        </w:tabs>
        <w:ind w:left="720" w:hanging="360"/>
      </w:pPr>
      <w:rPr>
        <w:rFonts w:ascii="Arial" w:hAnsi="Arial" w:hint="default"/>
      </w:rPr>
    </w:lvl>
    <w:lvl w:ilvl="1" w:tplc="DF74E914" w:tentative="1">
      <w:start w:val="1"/>
      <w:numFmt w:val="bullet"/>
      <w:lvlText w:val="•"/>
      <w:lvlJc w:val="left"/>
      <w:pPr>
        <w:tabs>
          <w:tab w:val="num" w:pos="1440"/>
        </w:tabs>
        <w:ind w:left="1440" w:hanging="360"/>
      </w:pPr>
      <w:rPr>
        <w:rFonts w:ascii="Arial" w:hAnsi="Arial" w:hint="default"/>
      </w:rPr>
    </w:lvl>
    <w:lvl w:ilvl="2" w:tplc="26A29268" w:tentative="1">
      <w:start w:val="1"/>
      <w:numFmt w:val="bullet"/>
      <w:lvlText w:val="•"/>
      <w:lvlJc w:val="left"/>
      <w:pPr>
        <w:tabs>
          <w:tab w:val="num" w:pos="2160"/>
        </w:tabs>
        <w:ind w:left="2160" w:hanging="360"/>
      </w:pPr>
      <w:rPr>
        <w:rFonts w:ascii="Arial" w:hAnsi="Arial" w:hint="default"/>
      </w:rPr>
    </w:lvl>
    <w:lvl w:ilvl="3" w:tplc="164834CC" w:tentative="1">
      <w:start w:val="1"/>
      <w:numFmt w:val="bullet"/>
      <w:lvlText w:val="•"/>
      <w:lvlJc w:val="left"/>
      <w:pPr>
        <w:tabs>
          <w:tab w:val="num" w:pos="2880"/>
        </w:tabs>
        <w:ind w:left="2880" w:hanging="360"/>
      </w:pPr>
      <w:rPr>
        <w:rFonts w:ascii="Arial" w:hAnsi="Arial" w:hint="default"/>
      </w:rPr>
    </w:lvl>
    <w:lvl w:ilvl="4" w:tplc="03041F14" w:tentative="1">
      <w:start w:val="1"/>
      <w:numFmt w:val="bullet"/>
      <w:lvlText w:val="•"/>
      <w:lvlJc w:val="left"/>
      <w:pPr>
        <w:tabs>
          <w:tab w:val="num" w:pos="3600"/>
        </w:tabs>
        <w:ind w:left="3600" w:hanging="360"/>
      </w:pPr>
      <w:rPr>
        <w:rFonts w:ascii="Arial" w:hAnsi="Arial" w:hint="default"/>
      </w:rPr>
    </w:lvl>
    <w:lvl w:ilvl="5" w:tplc="ACB63A22" w:tentative="1">
      <w:start w:val="1"/>
      <w:numFmt w:val="bullet"/>
      <w:lvlText w:val="•"/>
      <w:lvlJc w:val="left"/>
      <w:pPr>
        <w:tabs>
          <w:tab w:val="num" w:pos="4320"/>
        </w:tabs>
        <w:ind w:left="4320" w:hanging="360"/>
      </w:pPr>
      <w:rPr>
        <w:rFonts w:ascii="Arial" w:hAnsi="Arial" w:hint="default"/>
      </w:rPr>
    </w:lvl>
    <w:lvl w:ilvl="6" w:tplc="90E2CCCC" w:tentative="1">
      <w:start w:val="1"/>
      <w:numFmt w:val="bullet"/>
      <w:lvlText w:val="•"/>
      <w:lvlJc w:val="left"/>
      <w:pPr>
        <w:tabs>
          <w:tab w:val="num" w:pos="5040"/>
        </w:tabs>
        <w:ind w:left="5040" w:hanging="360"/>
      </w:pPr>
      <w:rPr>
        <w:rFonts w:ascii="Arial" w:hAnsi="Arial" w:hint="default"/>
      </w:rPr>
    </w:lvl>
    <w:lvl w:ilvl="7" w:tplc="65DAE478" w:tentative="1">
      <w:start w:val="1"/>
      <w:numFmt w:val="bullet"/>
      <w:lvlText w:val="•"/>
      <w:lvlJc w:val="left"/>
      <w:pPr>
        <w:tabs>
          <w:tab w:val="num" w:pos="5760"/>
        </w:tabs>
        <w:ind w:left="5760" w:hanging="360"/>
      </w:pPr>
      <w:rPr>
        <w:rFonts w:ascii="Arial" w:hAnsi="Arial" w:hint="default"/>
      </w:rPr>
    </w:lvl>
    <w:lvl w:ilvl="8" w:tplc="638453B0" w:tentative="1">
      <w:start w:val="1"/>
      <w:numFmt w:val="bullet"/>
      <w:lvlText w:val="•"/>
      <w:lvlJc w:val="left"/>
      <w:pPr>
        <w:tabs>
          <w:tab w:val="num" w:pos="6480"/>
        </w:tabs>
        <w:ind w:left="6480" w:hanging="360"/>
      </w:pPr>
      <w:rPr>
        <w:rFonts w:ascii="Arial" w:hAnsi="Arial" w:hint="default"/>
      </w:rPr>
    </w:lvl>
  </w:abstractNum>
  <w:abstractNum w:abstractNumId="13" w15:restartNumberingAfterBreak="0">
    <w:nsid w:val="30C07956"/>
    <w:multiLevelType w:val="hybridMultilevel"/>
    <w:tmpl w:val="23F8497E"/>
    <w:lvl w:ilvl="0" w:tplc="20000017">
      <w:start w:val="1"/>
      <w:numFmt w:val="lowerLetter"/>
      <w:lvlText w:val="%1)"/>
      <w:lvlJc w:val="left"/>
      <w:pPr>
        <w:ind w:left="1080" w:hanging="360"/>
      </w:pPr>
    </w:lvl>
    <w:lvl w:ilvl="1" w:tplc="20000019" w:tentative="1">
      <w:start w:val="1"/>
      <w:numFmt w:val="lowerLetter"/>
      <w:lvlText w:val="%2."/>
      <w:lvlJc w:val="left"/>
      <w:pPr>
        <w:ind w:left="1800" w:hanging="360"/>
      </w:pPr>
    </w:lvl>
    <w:lvl w:ilvl="2" w:tplc="2000001B" w:tentative="1">
      <w:start w:val="1"/>
      <w:numFmt w:val="lowerRoman"/>
      <w:lvlText w:val="%3."/>
      <w:lvlJc w:val="right"/>
      <w:pPr>
        <w:ind w:left="2520" w:hanging="180"/>
      </w:pPr>
    </w:lvl>
    <w:lvl w:ilvl="3" w:tplc="2000000F" w:tentative="1">
      <w:start w:val="1"/>
      <w:numFmt w:val="decimal"/>
      <w:lvlText w:val="%4."/>
      <w:lvlJc w:val="left"/>
      <w:pPr>
        <w:ind w:left="3240" w:hanging="360"/>
      </w:pPr>
    </w:lvl>
    <w:lvl w:ilvl="4" w:tplc="20000019" w:tentative="1">
      <w:start w:val="1"/>
      <w:numFmt w:val="lowerLetter"/>
      <w:lvlText w:val="%5."/>
      <w:lvlJc w:val="left"/>
      <w:pPr>
        <w:ind w:left="3960" w:hanging="360"/>
      </w:pPr>
    </w:lvl>
    <w:lvl w:ilvl="5" w:tplc="2000001B" w:tentative="1">
      <w:start w:val="1"/>
      <w:numFmt w:val="lowerRoman"/>
      <w:lvlText w:val="%6."/>
      <w:lvlJc w:val="right"/>
      <w:pPr>
        <w:ind w:left="4680" w:hanging="180"/>
      </w:pPr>
    </w:lvl>
    <w:lvl w:ilvl="6" w:tplc="2000000F" w:tentative="1">
      <w:start w:val="1"/>
      <w:numFmt w:val="decimal"/>
      <w:lvlText w:val="%7."/>
      <w:lvlJc w:val="left"/>
      <w:pPr>
        <w:ind w:left="5400" w:hanging="360"/>
      </w:pPr>
    </w:lvl>
    <w:lvl w:ilvl="7" w:tplc="20000019" w:tentative="1">
      <w:start w:val="1"/>
      <w:numFmt w:val="lowerLetter"/>
      <w:lvlText w:val="%8."/>
      <w:lvlJc w:val="left"/>
      <w:pPr>
        <w:ind w:left="6120" w:hanging="360"/>
      </w:pPr>
    </w:lvl>
    <w:lvl w:ilvl="8" w:tplc="2000001B" w:tentative="1">
      <w:start w:val="1"/>
      <w:numFmt w:val="lowerRoman"/>
      <w:lvlText w:val="%9."/>
      <w:lvlJc w:val="right"/>
      <w:pPr>
        <w:ind w:left="6840" w:hanging="180"/>
      </w:pPr>
    </w:lvl>
  </w:abstractNum>
  <w:abstractNum w:abstractNumId="14" w15:restartNumberingAfterBreak="0">
    <w:nsid w:val="344B6464"/>
    <w:multiLevelType w:val="hybridMultilevel"/>
    <w:tmpl w:val="5C1E6132"/>
    <w:lvl w:ilvl="0" w:tplc="20000019">
      <w:start w:val="1"/>
      <w:numFmt w:val="lowerLetter"/>
      <w:lvlText w:val="%1."/>
      <w:lvlJc w:val="left"/>
      <w:pPr>
        <w:ind w:left="2160" w:hanging="360"/>
      </w:pPr>
    </w:lvl>
    <w:lvl w:ilvl="1" w:tplc="20000019">
      <w:start w:val="1"/>
      <w:numFmt w:val="lowerLetter"/>
      <w:lvlText w:val="%2."/>
      <w:lvlJc w:val="left"/>
      <w:pPr>
        <w:ind w:left="2880" w:hanging="360"/>
      </w:pPr>
    </w:lvl>
    <w:lvl w:ilvl="2" w:tplc="2000001B" w:tentative="1">
      <w:start w:val="1"/>
      <w:numFmt w:val="lowerRoman"/>
      <w:lvlText w:val="%3."/>
      <w:lvlJc w:val="right"/>
      <w:pPr>
        <w:ind w:left="3600" w:hanging="180"/>
      </w:pPr>
    </w:lvl>
    <w:lvl w:ilvl="3" w:tplc="2000000F" w:tentative="1">
      <w:start w:val="1"/>
      <w:numFmt w:val="decimal"/>
      <w:lvlText w:val="%4."/>
      <w:lvlJc w:val="left"/>
      <w:pPr>
        <w:ind w:left="4320" w:hanging="360"/>
      </w:pPr>
    </w:lvl>
    <w:lvl w:ilvl="4" w:tplc="20000019" w:tentative="1">
      <w:start w:val="1"/>
      <w:numFmt w:val="lowerLetter"/>
      <w:lvlText w:val="%5."/>
      <w:lvlJc w:val="left"/>
      <w:pPr>
        <w:ind w:left="5040" w:hanging="360"/>
      </w:pPr>
    </w:lvl>
    <w:lvl w:ilvl="5" w:tplc="2000001B" w:tentative="1">
      <w:start w:val="1"/>
      <w:numFmt w:val="lowerRoman"/>
      <w:lvlText w:val="%6."/>
      <w:lvlJc w:val="right"/>
      <w:pPr>
        <w:ind w:left="5760" w:hanging="180"/>
      </w:pPr>
    </w:lvl>
    <w:lvl w:ilvl="6" w:tplc="2000000F" w:tentative="1">
      <w:start w:val="1"/>
      <w:numFmt w:val="decimal"/>
      <w:lvlText w:val="%7."/>
      <w:lvlJc w:val="left"/>
      <w:pPr>
        <w:ind w:left="6480" w:hanging="360"/>
      </w:pPr>
    </w:lvl>
    <w:lvl w:ilvl="7" w:tplc="20000019" w:tentative="1">
      <w:start w:val="1"/>
      <w:numFmt w:val="lowerLetter"/>
      <w:lvlText w:val="%8."/>
      <w:lvlJc w:val="left"/>
      <w:pPr>
        <w:ind w:left="7200" w:hanging="360"/>
      </w:pPr>
    </w:lvl>
    <w:lvl w:ilvl="8" w:tplc="2000001B" w:tentative="1">
      <w:start w:val="1"/>
      <w:numFmt w:val="lowerRoman"/>
      <w:lvlText w:val="%9."/>
      <w:lvlJc w:val="right"/>
      <w:pPr>
        <w:ind w:left="7920" w:hanging="180"/>
      </w:pPr>
    </w:lvl>
  </w:abstractNum>
  <w:abstractNum w:abstractNumId="15" w15:restartNumberingAfterBreak="0">
    <w:nsid w:val="36AF1B66"/>
    <w:multiLevelType w:val="hybridMultilevel"/>
    <w:tmpl w:val="A1E67D96"/>
    <w:lvl w:ilvl="0" w:tplc="2000000D">
      <w:start w:val="1"/>
      <w:numFmt w:val="bullet"/>
      <w:lvlText w:val=""/>
      <w:lvlJc w:val="left"/>
      <w:pPr>
        <w:ind w:left="720" w:hanging="360"/>
      </w:pPr>
      <w:rPr>
        <w:rFonts w:ascii="Wingdings" w:hAnsi="Wingdings"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16" w15:restartNumberingAfterBreak="0">
    <w:nsid w:val="370B681C"/>
    <w:multiLevelType w:val="hybridMultilevel"/>
    <w:tmpl w:val="4F1E9E2E"/>
    <w:lvl w:ilvl="0" w:tplc="20000017">
      <w:start w:val="1"/>
      <w:numFmt w:val="lowerLetter"/>
      <w:lvlText w:val="%1)"/>
      <w:lvlJc w:val="left"/>
      <w:pPr>
        <w:ind w:left="1800" w:hanging="360"/>
      </w:pPr>
    </w:lvl>
    <w:lvl w:ilvl="1" w:tplc="20000019" w:tentative="1">
      <w:start w:val="1"/>
      <w:numFmt w:val="lowerLetter"/>
      <w:lvlText w:val="%2."/>
      <w:lvlJc w:val="left"/>
      <w:pPr>
        <w:ind w:left="2520" w:hanging="360"/>
      </w:pPr>
    </w:lvl>
    <w:lvl w:ilvl="2" w:tplc="2000001B" w:tentative="1">
      <w:start w:val="1"/>
      <w:numFmt w:val="lowerRoman"/>
      <w:lvlText w:val="%3."/>
      <w:lvlJc w:val="right"/>
      <w:pPr>
        <w:ind w:left="3240" w:hanging="180"/>
      </w:pPr>
    </w:lvl>
    <w:lvl w:ilvl="3" w:tplc="2000000F" w:tentative="1">
      <w:start w:val="1"/>
      <w:numFmt w:val="decimal"/>
      <w:lvlText w:val="%4."/>
      <w:lvlJc w:val="left"/>
      <w:pPr>
        <w:ind w:left="3960" w:hanging="360"/>
      </w:pPr>
    </w:lvl>
    <w:lvl w:ilvl="4" w:tplc="20000019" w:tentative="1">
      <w:start w:val="1"/>
      <w:numFmt w:val="lowerLetter"/>
      <w:lvlText w:val="%5."/>
      <w:lvlJc w:val="left"/>
      <w:pPr>
        <w:ind w:left="4680" w:hanging="360"/>
      </w:pPr>
    </w:lvl>
    <w:lvl w:ilvl="5" w:tplc="2000001B" w:tentative="1">
      <w:start w:val="1"/>
      <w:numFmt w:val="lowerRoman"/>
      <w:lvlText w:val="%6."/>
      <w:lvlJc w:val="right"/>
      <w:pPr>
        <w:ind w:left="5400" w:hanging="180"/>
      </w:pPr>
    </w:lvl>
    <w:lvl w:ilvl="6" w:tplc="2000000F" w:tentative="1">
      <w:start w:val="1"/>
      <w:numFmt w:val="decimal"/>
      <w:lvlText w:val="%7."/>
      <w:lvlJc w:val="left"/>
      <w:pPr>
        <w:ind w:left="6120" w:hanging="360"/>
      </w:pPr>
    </w:lvl>
    <w:lvl w:ilvl="7" w:tplc="20000019" w:tentative="1">
      <w:start w:val="1"/>
      <w:numFmt w:val="lowerLetter"/>
      <w:lvlText w:val="%8."/>
      <w:lvlJc w:val="left"/>
      <w:pPr>
        <w:ind w:left="6840" w:hanging="360"/>
      </w:pPr>
    </w:lvl>
    <w:lvl w:ilvl="8" w:tplc="2000001B" w:tentative="1">
      <w:start w:val="1"/>
      <w:numFmt w:val="lowerRoman"/>
      <w:lvlText w:val="%9."/>
      <w:lvlJc w:val="right"/>
      <w:pPr>
        <w:ind w:left="7560" w:hanging="180"/>
      </w:pPr>
    </w:lvl>
  </w:abstractNum>
  <w:abstractNum w:abstractNumId="17" w15:restartNumberingAfterBreak="0">
    <w:nsid w:val="3AC0054A"/>
    <w:multiLevelType w:val="hybridMultilevel"/>
    <w:tmpl w:val="F2762C08"/>
    <w:lvl w:ilvl="0" w:tplc="20000017">
      <w:start w:val="1"/>
      <w:numFmt w:val="lowerLetter"/>
      <w:lvlText w:val="%1)"/>
      <w:lvlJc w:val="left"/>
      <w:pPr>
        <w:ind w:left="720" w:hanging="360"/>
      </w:p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18" w15:restartNumberingAfterBreak="0">
    <w:nsid w:val="3C94482E"/>
    <w:multiLevelType w:val="hybridMultilevel"/>
    <w:tmpl w:val="B850760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444B2113"/>
    <w:multiLevelType w:val="hybridMultilevel"/>
    <w:tmpl w:val="1226BE34"/>
    <w:lvl w:ilvl="0" w:tplc="D68A0596">
      <w:start w:val="5"/>
      <w:numFmt w:val="lowerLetter"/>
      <w:lvlText w:val="%1)"/>
      <w:lvlJc w:val="left"/>
      <w:pPr>
        <w:tabs>
          <w:tab w:val="num" w:pos="1800"/>
        </w:tabs>
        <w:ind w:left="1800" w:hanging="360"/>
      </w:pPr>
    </w:lvl>
    <w:lvl w:ilvl="1" w:tplc="4E821F04">
      <w:start w:val="1"/>
      <w:numFmt w:val="decimal"/>
      <w:lvlText w:val="%2)"/>
      <w:lvlJc w:val="left"/>
      <w:pPr>
        <w:ind w:left="2880" w:hanging="720"/>
      </w:pPr>
      <w:rPr>
        <w:rFonts w:hint="default"/>
      </w:rPr>
    </w:lvl>
    <w:lvl w:ilvl="2" w:tplc="D480BDBC" w:tentative="1">
      <w:start w:val="1"/>
      <w:numFmt w:val="lowerLetter"/>
      <w:lvlText w:val="%3)"/>
      <w:lvlJc w:val="left"/>
      <w:pPr>
        <w:tabs>
          <w:tab w:val="num" w:pos="3240"/>
        </w:tabs>
        <w:ind w:left="3240" w:hanging="360"/>
      </w:pPr>
    </w:lvl>
    <w:lvl w:ilvl="3" w:tplc="90CC86C0" w:tentative="1">
      <w:start w:val="1"/>
      <w:numFmt w:val="lowerLetter"/>
      <w:lvlText w:val="%4)"/>
      <w:lvlJc w:val="left"/>
      <w:pPr>
        <w:tabs>
          <w:tab w:val="num" w:pos="3960"/>
        </w:tabs>
        <w:ind w:left="3960" w:hanging="360"/>
      </w:pPr>
    </w:lvl>
    <w:lvl w:ilvl="4" w:tplc="13CE3ECE" w:tentative="1">
      <w:start w:val="1"/>
      <w:numFmt w:val="lowerLetter"/>
      <w:lvlText w:val="%5)"/>
      <w:lvlJc w:val="left"/>
      <w:pPr>
        <w:tabs>
          <w:tab w:val="num" w:pos="4680"/>
        </w:tabs>
        <w:ind w:left="4680" w:hanging="360"/>
      </w:pPr>
    </w:lvl>
    <w:lvl w:ilvl="5" w:tplc="C3FC3BB4" w:tentative="1">
      <w:start w:val="1"/>
      <w:numFmt w:val="lowerLetter"/>
      <w:lvlText w:val="%6)"/>
      <w:lvlJc w:val="left"/>
      <w:pPr>
        <w:tabs>
          <w:tab w:val="num" w:pos="5400"/>
        </w:tabs>
        <w:ind w:left="5400" w:hanging="360"/>
      </w:pPr>
    </w:lvl>
    <w:lvl w:ilvl="6" w:tplc="E7621676" w:tentative="1">
      <w:start w:val="1"/>
      <w:numFmt w:val="lowerLetter"/>
      <w:lvlText w:val="%7)"/>
      <w:lvlJc w:val="left"/>
      <w:pPr>
        <w:tabs>
          <w:tab w:val="num" w:pos="6120"/>
        </w:tabs>
        <w:ind w:left="6120" w:hanging="360"/>
      </w:pPr>
    </w:lvl>
    <w:lvl w:ilvl="7" w:tplc="004CC33A" w:tentative="1">
      <w:start w:val="1"/>
      <w:numFmt w:val="lowerLetter"/>
      <w:lvlText w:val="%8)"/>
      <w:lvlJc w:val="left"/>
      <w:pPr>
        <w:tabs>
          <w:tab w:val="num" w:pos="6840"/>
        </w:tabs>
        <w:ind w:left="6840" w:hanging="360"/>
      </w:pPr>
    </w:lvl>
    <w:lvl w:ilvl="8" w:tplc="FAF65344" w:tentative="1">
      <w:start w:val="1"/>
      <w:numFmt w:val="lowerLetter"/>
      <w:lvlText w:val="%9)"/>
      <w:lvlJc w:val="left"/>
      <w:pPr>
        <w:tabs>
          <w:tab w:val="num" w:pos="7560"/>
        </w:tabs>
        <w:ind w:left="7560" w:hanging="360"/>
      </w:pPr>
    </w:lvl>
  </w:abstractNum>
  <w:abstractNum w:abstractNumId="20" w15:restartNumberingAfterBreak="0">
    <w:nsid w:val="44B217AA"/>
    <w:multiLevelType w:val="hybridMultilevel"/>
    <w:tmpl w:val="11F2F006"/>
    <w:lvl w:ilvl="0" w:tplc="20000017">
      <w:start w:val="1"/>
      <w:numFmt w:val="lowerLetter"/>
      <w:lvlText w:val="%1)"/>
      <w:lvlJc w:val="left"/>
      <w:pPr>
        <w:ind w:left="1440" w:hanging="360"/>
      </w:pPr>
    </w:lvl>
    <w:lvl w:ilvl="1" w:tplc="20000019" w:tentative="1">
      <w:start w:val="1"/>
      <w:numFmt w:val="lowerLetter"/>
      <w:lvlText w:val="%2."/>
      <w:lvlJc w:val="left"/>
      <w:pPr>
        <w:ind w:left="2160" w:hanging="360"/>
      </w:pPr>
    </w:lvl>
    <w:lvl w:ilvl="2" w:tplc="2000001B" w:tentative="1">
      <w:start w:val="1"/>
      <w:numFmt w:val="lowerRoman"/>
      <w:lvlText w:val="%3."/>
      <w:lvlJc w:val="right"/>
      <w:pPr>
        <w:ind w:left="2880" w:hanging="180"/>
      </w:pPr>
    </w:lvl>
    <w:lvl w:ilvl="3" w:tplc="2000000F" w:tentative="1">
      <w:start w:val="1"/>
      <w:numFmt w:val="decimal"/>
      <w:lvlText w:val="%4."/>
      <w:lvlJc w:val="left"/>
      <w:pPr>
        <w:ind w:left="3600" w:hanging="360"/>
      </w:pPr>
    </w:lvl>
    <w:lvl w:ilvl="4" w:tplc="20000019" w:tentative="1">
      <w:start w:val="1"/>
      <w:numFmt w:val="lowerLetter"/>
      <w:lvlText w:val="%5."/>
      <w:lvlJc w:val="left"/>
      <w:pPr>
        <w:ind w:left="4320" w:hanging="360"/>
      </w:pPr>
    </w:lvl>
    <w:lvl w:ilvl="5" w:tplc="2000001B" w:tentative="1">
      <w:start w:val="1"/>
      <w:numFmt w:val="lowerRoman"/>
      <w:lvlText w:val="%6."/>
      <w:lvlJc w:val="right"/>
      <w:pPr>
        <w:ind w:left="5040" w:hanging="180"/>
      </w:pPr>
    </w:lvl>
    <w:lvl w:ilvl="6" w:tplc="2000000F" w:tentative="1">
      <w:start w:val="1"/>
      <w:numFmt w:val="decimal"/>
      <w:lvlText w:val="%7."/>
      <w:lvlJc w:val="left"/>
      <w:pPr>
        <w:ind w:left="5760" w:hanging="360"/>
      </w:pPr>
    </w:lvl>
    <w:lvl w:ilvl="7" w:tplc="20000019" w:tentative="1">
      <w:start w:val="1"/>
      <w:numFmt w:val="lowerLetter"/>
      <w:lvlText w:val="%8."/>
      <w:lvlJc w:val="left"/>
      <w:pPr>
        <w:ind w:left="6480" w:hanging="360"/>
      </w:pPr>
    </w:lvl>
    <w:lvl w:ilvl="8" w:tplc="2000001B" w:tentative="1">
      <w:start w:val="1"/>
      <w:numFmt w:val="lowerRoman"/>
      <w:lvlText w:val="%9."/>
      <w:lvlJc w:val="right"/>
      <w:pPr>
        <w:ind w:left="7200" w:hanging="180"/>
      </w:pPr>
    </w:lvl>
  </w:abstractNum>
  <w:abstractNum w:abstractNumId="21" w15:restartNumberingAfterBreak="0">
    <w:nsid w:val="45A63002"/>
    <w:multiLevelType w:val="hybridMultilevel"/>
    <w:tmpl w:val="F0D0E6DA"/>
    <w:lvl w:ilvl="0" w:tplc="F24A99CE">
      <w:start w:val="1"/>
      <w:numFmt w:val="bullet"/>
      <w:lvlText w:val="•"/>
      <w:lvlJc w:val="left"/>
      <w:pPr>
        <w:tabs>
          <w:tab w:val="num" w:pos="720"/>
        </w:tabs>
        <w:ind w:left="720" w:hanging="360"/>
      </w:pPr>
      <w:rPr>
        <w:rFonts w:ascii="Arial" w:hAnsi="Arial" w:hint="default"/>
      </w:rPr>
    </w:lvl>
    <w:lvl w:ilvl="1" w:tplc="DA02FB2A" w:tentative="1">
      <w:start w:val="1"/>
      <w:numFmt w:val="bullet"/>
      <w:lvlText w:val="•"/>
      <w:lvlJc w:val="left"/>
      <w:pPr>
        <w:tabs>
          <w:tab w:val="num" w:pos="1440"/>
        </w:tabs>
        <w:ind w:left="1440" w:hanging="360"/>
      </w:pPr>
      <w:rPr>
        <w:rFonts w:ascii="Arial" w:hAnsi="Arial" w:hint="default"/>
      </w:rPr>
    </w:lvl>
    <w:lvl w:ilvl="2" w:tplc="485C5BF0" w:tentative="1">
      <w:start w:val="1"/>
      <w:numFmt w:val="bullet"/>
      <w:lvlText w:val="•"/>
      <w:lvlJc w:val="left"/>
      <w:pPr>
        <w:tabs>
          <w:tab w:val="num" w:pos="2160"/>
        </w:tabs>
        <w:ind w:left="2160" w:hanging="360"/>
      </w:pPr>
      <w:rPr>
        <w:rFonts w:ascii="Arial" w:hAnsi="Arial" w:hint="default"/>
      </w:rPr>
    </w:lvl>
    <w:lvl w:ilvl="3" w:tplc="86A289E8" w:tentative="1">
      <w:start w:val="1"/>
      <w:numFmt w:val="bullet"/>
      <w:lvlText w:val="•"/>
      <w:lvlJc w:val="left"/>
      <w:pPr>
        <w:tabs>
          <w:tab w:val="num" w:pos="2880"/>
        </w:tabs>
        <w:ind w:left="2880" w:hanging="360"/>
      </w:pPr>
      <w:rPr>
        <w:rFonts w:ascii="Arial" w:hAnsi="Arial" w:hint="default"/>
      </w:rPr>
    </w:lvl>
    <w:lvl w:ilvl="4" w:tplc="34C85D8A" w:tentative="1">
      <w:start w:val="1"/>
      <w:numFmt w:val="bullet"/>
      <w:lvlText w:val="•"/>
      <w:lvlJc w:val="left"/>
      <w:pPr>
        <w:tabs>
          <w:tab w:val="num" w:pos="3600"/>
        </w:tabs>
        <w:ind w:left="3600" w:hanging="360"/>
      </w:pPr>
      <w:rPr>
        <w:rFonts w:ascii="Arial" w:hAnsi="Arial" w:hint="default"/>
      </w:rPr>
    </w:lvl>
    <w:lvl w:ilvl="5" w:tplc="E89A08F8" w:tentative="1">
      <w:start w:val="1"/>
      <w:numFmt w:val="bullet"/>
      <w:lvlText w:val="•"/>
      <w:lvlJc w:val="left"/>
      <w:pPr>
        <w:tabs>
          <w:tab w:val="num" w:pos="4320"/>
        </w:tabs>
        <w:ind w:left="4320" w:hanging="360"/>
      </w:pPr>
      <w:rPr>
        <w:rFonts w:ascii="Arial" w:hAnsi="Arial" w:hint="default"/>
      </w:rPr>
    </w:lvl>
    <w:lvl w:ilvl="6" w:tplc="5966F0F4" w:tentative="1">
      <w:start w:val="1"/>
      <w:numFmt w:val="bullet"/>
      <w:lvlText w:val="•"/>
      <w:lvlJc w:val="left"/>
      <w:pPr>
        <w:tabs>
          <w:tab w:val="num" w:pos="5040"/>
        </w:tabs>
        <w:ind w:left="5040" w:hanging="360"/>
      </w:pPr>
      <w:rPr>
        <w:rFonts w:ascii="Arial" w:hAnsi="Arial" w:hint="default"/>
      </w:rPr>
    </w:lvl>
    <w:lvl w:ilvl="7" w:tplc="4914100C" w:tentative="1">
      <w:start w:val="1"/>
      <w:numFmt w:val="bullet"/>
      <w:lvlText w:val="•"/>
      <w:lvlJc w:val="left"/>
      <w:pPr>
        <w:tabs>
          <w:tab w:val="num" w:pos="5760"/>
        </w:tabs>
        <w:ind w:left="5760" w:hanging="360"/>
      </w:pPr>
      <w:rPr>
        <w:rFonts w:ascii="Arial" w:hAnsi="Arial" w:hint="default"/>
      </w:rPr>
    </w:lvl>
    <w:lvl w:ilvl="8" w:tplc="191E193A" w:tentative="1">
      <w:start w:val="1"/>
      <w:numFmt w:val="bullet"/>
      <w:lvlText w:val="•"/>
      <w:lvlJc w:val="left"/>
      <w:pPr>
        <w:tabs>
          <w:tab w:val="num" w:pos="6480"/>
        </w:tabs>
        <w:ind w:left="6480" w:hanging="360"/>
      </w:pPr>
      <w:rPr>
        <w:rFonts w:ascii="Arial" w:hAnsi="Arial" w:hint="default"/>
      </w:rPr>
    </w:lvl>
  </w:abstractNum>
  <w:abstractNum w:abstractNumId="22" w15:restartNumberingAfterBreak="0">
    <w:nsid w:val="4AC53BDD"/>
    <w:multiLevelType w:val="hybridMultilevel"/>
    <w:tmpl w:val="8CC869A0"/>
    <w:lvl w:ilvl="0" w:tplc="2000000D">
      <w:start w:val="1"/>
      <w:numFmt w:val="bullet"/>
      <w:lvlText w:val=""/>
      <w:lvlJc w:val="left"/>
      <w:pPr>
        <w:ind w:left="720" w:hanging="360"/>
      </w:pPr>
      <w:rPr>
        <w:rFonts w:ascii="Wingdings" w:hAnsi="Wingdings"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23" w15:restartNumberingAfterBreak="0">
    <w:nsid w:val="4F49667A"/>
    <w:multiLevelType w:val="hybridMultilevel"/>
    <w:tmpl w:val="DA964CB2"/>
    <w:lvl w:ilvl="0" w:tplc="20000017">
      <w:start w:val="1"/>
      <w:numFmt w:val="lowerLetter"/>
      <w:lvlText w:val="%1)"/>
      <w:lvlJc w:val="left"/>
      <w:pPr>
        <w:ind w:left="1440" w:hanging="360"/>
      </w:pPr>
    </w:lvl>
    <w:lvl w:ilvl="1" w:tplc="20000019" w:tentative="1">
      <w:start w:val="1"/>
      <w:numFmt w:val="lowerLetter"/>
      <w:lvlText w:val="%2."/>
      <w:lvlJc w:val="left"/>
      <w:pPr>
        <w:ind w:left="2160" w:hanging="360"/>
      </w:pPr>
    </w:lvl>
    <w:lvl w:ilvl="2" w:tplc="2000001B" w:tentative="1">
      <w:start w:val="1"/>
      <w:numFmt w:val="lowerRoman"/>
      <w:lvlText w:val="%3."/>
      <w:lvlJc w:val="right"/>
      <w:pPr>
        <w:ind w:left="2880" w:hanging="180"/>
      </w:pPr>
    </w:lvl>
    <w:lvl w:ilvl="3" w:tplc="2000000F" w:tentative="1">
      <w:start w:val="1"/>
      <w:numFmt w:val="decimal"/>
      <w:lvlText w:val="%4."/>
      <w:lvlJc w:val="left"/>
      <w:pPr>
        <w:ind w:left="3600" w:hanging="360"/>
      </w:pPr>
    </w:lvl>
    <w:lvl w:ilvl="4" w:tplc="20000019" w:tentative="1">
      <w:start w:val="1"/>
      <w:numFmt w:val="lowerLetter"/>
      <w:lvlText w:val="%5."/>
      <w:lvlJc w:val="left"/>
      <w:pPr>
        <w:ind w:left="4320" w:hanging="360"/>
      </w:pPr>
    </w:lvl>
    <w:lvl w:ilvl="5" w:tplc="2000001B" w:tentative="1">
      <w:start w:val="1"/>
      <w:numFmt w:val="lowerRoman"/>
      <w:lvlText w:val="%6."/>
      <w:lvlJc w:val="right"/>
      <w:pPr>
        <w:ind w:left="5040" w:hanging="180"/>
      </w:pPr>
    </w:lvl>
    <w:lvl w:ilvl="6" w:tplc="2000000F" w:tentative="1">
      <w:start w:val="1"/>
      <w:numFmt w:val="decimal"/>
      <w:lvlText w:val="%7."/>
      <w:lvlJc w:val="left"/>
      <w:pPr>
        <w:ind w:left="5760" w:hanging="360"/>
      </w:pPr>
    </w:lvl>
    <w:lvl w:ilvl="7" w:tplc="20000019" w:tentative="1">
      <w:start w:val="1"/>
      <w:numFmt w:val="lowerLetter"/>
      <w:lvlText w:val="%8."/>
      <w:lvlJc w:val="left"/>
      <w:pPr>
        <w:ind w:left="6480" w:hanging="360"/>
      </w:pPr>
    </w:lvl>
    <w:lvl w:ilvl="8" w:tplc="2000001B" w:tentative="1">
      <w:start w:val="1"/>
      <w:numFmt w:val="lowerRoman"/>
      <w:lvlText w:val="%9."/>
      <w:lvlJc w:val="right"/>
      <w:pPr>
        <w:ind w:left="7200" w:hanging="180"/>
      </w:pPr>
    </w:lvl>
  </w:abstractNum>
  <w:abstractNum w:abstractNumId="24" w15:restartNumberingAfterBreak="0">
    <w:nsid w:val="5886464C"/>
    <w:multiLevelType w:val="hybridMultilevel"/>
    <w:tmpl w:val="21F64F04"/>
    <w:lvl w:ilvl="0" w:tplc="E4763316">
      <w:start w:val="1"/>
      <w:numFmt w:val="bullet"/>
      <w:lvlText w:val="•"/>
      <w:lvlJc w:val="left"/>
      <w:pPr>
        <w:tabs>
          <w:tab w:val="num" w:pos="720"/>
        </w:tabs>
        <w:ind w:left="720" w:hanging="360"/>
      </w:pPr>
      <w:rPr>
        <w:rFonts w:ascii="Arial" w:hAnsi="Arial" w:hint="default"/>
      </w:rPr>
    </w:lvl>
    <w:lvl w:ilvl="1" w:tplc="47CE0022" w:tentative="1">
      <w:start w:val="1"/>
      <w:numFmt w:val="bullet"/>
      <w:lvlText w:val="•"/>
      <w:lvlJc w:val="left"/>
      <w:pPr>
        <w:tabs>
          <w:tab w:val="num" w:pos="1440"/>
        </w:tabs>
        <w:ind w:left="1440" w:hanging="360"/>
      </w:pPr>
      <w:rPr>
        <w:rFonts w:ascii="Arial" w:hAnsi="Arial" w:hint="default"/>
      </w:rPr>
    </w:lvl>
    <w:lvl w:ilvl="2" w:tplc="54246E70" w:tentative="1">
      <w:start w:val="1"/>
      <w:numFmt w:val="bullet"/>
      <w:lvlText w:val="•"/>
      <w:lvlJc w:val="left"/>
      <w:pPr>
        <w:tabs>
          <w:tab w:val="num" w:pos="2160"/>
        </w:tabs>
        <w:ind w:left="2160" w:hanging="360"/>
      </w:pPr>
      <w:rPr>
        <w:rFonts w:ascii="Arial" w:hAnsi="Arial" w:hint="default"/>
      </w:rPr>
    </w:lvl>
    <w:lvl w:ilvl="3" w:tplc="32904EDC" w:tentative="1">
      <w:start w:val="1"/>
      <w:numFmt w:val="bullet"/>
      <w:lvlText w:val="•"/>
      <w:lvlJc w:val="left"/>
      <w:pPr>
        <w:tabs>
          <w:tab w:val="num" w:pos="2880"/>
        </w:tabs>
        <w:ind w:left="2880" w:hanging="360"/>
      </w:pPr>
      <w:rPr>
        <w:rFonts w:ascii="Arial" w:hAnsi="Arial" w:hint="default"/>
      </w:rPr>
    </w:lvl>
    <w:lvl w:ilvl="4" w:tplc="B49AEB34" w:tentative="1">
      <w:start w:val="1"/>
      <w:numFmt w:val="bullet"/>
      <w:lvlText w:val="•"/>
      <w:lvlJc w:val="left"/>
      <w:pPr>
        <w:tabs>
          <w:tab w:val="num" w:pos="3600"/>
        </w:tabs>
        <w:ind w:left="3600" w:hanging="360"/>
      </w:pPr>
      <w:rPr>
        <w:rFonts w:ascii="Arial" w:hAnsi="Arial" w:hint="default"/>
      </w:rPr>
    </w:lvl>
    <w:lvl w:ilvl="5" w:tplc="BFBE7172" w:tentative="1">
      <w:start w:val="1"/>
      <w:numFmt w:val="bullet"/>
      <w:lvlText w:val="•"/>
      <w:lvlJc w:val="left"/>
      <w:pPr>
        <w:tabs>
          <w:tab w:val="num" w:pos="4320"/>
        </w:tabs>
        <w:ind w:left="4320" w:hanging="360"/>
      </w:pPr>
      <w:rPr>
        <w:rFonts w:ascii="Arial" w:hAnsi="Arial" w:hint="default"/>
      </w:rPr>
    </w:lvl>
    <w:lvl w:ilvl="6" w:tplc="8BEEB2FA" w:tentative="1">
      <w:start w:val="1"/>
      <w:numFmt w:val="bullet"/>
      <w:lvlText w:val="•"/>
      <w:lvlJc w:val="left"/>
      <w:pPr>
        <w:tabs>
          <w:tab w:val="num" w:pos="5040"/>
        </w:tabs>
        <w:ind w:left="5040" w:hanging="360"/>
      </w:pPr>
      <w:rPr>
        <w:rFonts w:ascii="Arial" w:hAnsi="Arial" w:hint="default"/>
      </w:rPr>
    </w:lvl>
    <w:lvl w:ilvl="7" w:tplc="AA3EB87E" w:tentative="1">
      <w:start w:val="1"/>
      <w:numFmt w:val="bullet"/>
      <w:lvlText w:val="•"/>
      <w:lvlJc w:val="left"/>
      <w:pPr>
        <w:tabs>
          <w:tab w:val="num" w:pos="5760"/>
        </w:tabs>
        <w:ind w:left="5760" w:hanging="360"/>
      </w:pPr>
      <w:rPr>
        <w:rFonts w:ascii="Arial" w:hAnsi="Arial" w:hint="default"/>
      </w:rPr>
    </w:lvl>
    <w:lvl w:ilvl="8" w:tplc="43FA3438" w:tentative="1">
      <w:start w:val="1"/>
      <w:numFmt w:val="bullet"/>
      <w:lvlText w:val="•"/>
      <w:lvlJc w:val="left"/>
      <w:pPr>
        <w:tabs>
          <w:tab w:val="num" w:pos="6480"/>
        </w:tabs>
        <w:ind w:left="6480" w:hanging="360"/>
      </w:pPr>
      <w:rPr>
        <w:rFonts w:ascii="Arial" w:hAnsi="Arial" w:hint="default"/>
      </w:rPr>
    </w:lvl>
  </w:abstractNum>
  <w:abstractNum w:abstractNumId="25" w15:restartNumberingAfterBreak="0">
    <w:nsid w:val="5957367A"/>
    <w:multiLevelType w:val="hybridMultilevel"/>
    <w:tmpl w:val="284A19BA"/>
    <w:lvl w:ilvl="0" w:tplc="723E1846">
      <w:start w:val="1"/>
      <w:numFmt w:val="bullet"/>
      <w:lvlText w:val="•"/>
      <w:lvlJc w:val="left"/>
      <w:pPr>
        <w:tabs>
          <w:tab w:val="num" w:pos="720"/>
        </w:tabs>
        <w:ind w:left="720" w:hanging="360"/>
      </w:pPr>
      <w:rPr>
        <w:rFonts w:ascii="Arial" w:hAnsi="Arial" w:hint="default"/>
      </w:rPr>
    </w:lvl>
    <w:lvl w:ilvl="1" w:tplc="91561E50" w:tentative="1">
      <w:start w:val="1"/>
      <w:numFmt w:val="bullet"/>
      <w:lvlText w:val="•"/>
      <w:lvlJc w:val="left"/>
      <w:pPr>
        <w:tabs>
          <w:tab w:val="num" w:pos="1440"/>
        </w:tabs>
        <w:ind w:left="1440" w:hanging="360"/>
      </w:pPr>
      <w:rPr>
        <w:rFonts w:ascii="Arial" w:hAnsi="Arial" w:hint="default"/>
      </w:rPr>
    </w:lvl>
    <w:lvl w:ilvl="2" w:tplc="69241EA6" w:tentative="1">
      <w:start w:val="1"/>
      <w:numFmt w:val="bullet"/>
      <w:lvlText w:val="•"/>
      <w:lvlJc w:val="left"/>
      <w:pPr>
        <w:tabs>
          <w:tab w:val="num" w:pos="2160"/>
        </w:tabs>
        <w:ind w:left="2160" w:hanging="360"/>
      </w:pPr>
      <w:rPr>
        <w:rFonts w:ascii="Arial" w:hAnsi="Arial" w:hint="default"/>
      </w:rPr>
    </w:lvl>
    <w:lvl w:ilvl="3" w:tplc="33EC4178" w:tentative="1">
      <w:start w:val="1"/>
      <w:numFmt w:val="bullet"/>
      <w:lvlText w:val="•"/>
      <w:lvlJc w:val="left"/>
      <w:pPr>
        <w:tabs>
          <w:tab w:val="num" w:pos="2880"/>
        </w:tabs>
        <w:ind w:left="2880" w:hanging="360"/>
      </w:pPr>
      <w:rPr>
        <w:rFonts w:ascii="Arial" w:hAnsi="Arial" w:hint="default"/>
      </w:rPr>
    </w:lvl>
    <w:lvl w:ilvl="4" w:tplc="0DAE3DB2" w:tentative="1">
      <w:start w:val="1"/>
      <w:numFmt w:val="bullet"/>
      <w:lvlText w:val="•"/>
      <w:lvlJc w:val="left"/>
      <w:pPr>
        <w:tabs>
          <w:tab w:val="num" w:pos="3600"/>
        </w:tabs>
        <w:ind w:left="3600" w:hanging="360"/>
      </w:pPr>
      <w:rPr>
        <w:rFonts w:ascii="Arial" w:hAnsi="Arial" w:hint="default"/>
      </w:rPr>
    </w:lvl>
    <w:lvl w:ilvl="5" w:tplc="5C86FA58" w:tentative="1">
      <w:start w:val="1"/>
      <w:numFmt w:val="bullet"/>
      <w:lvlText w:val="•"/>
      <w:lvlJc w:val="left"/>
      <w:pPr>
        <w:tabs>
          <w:tab w:val="num" w:pos="4320"/>
        </w:tabs>
        <w:ind w:left="4320" w:hanging="360"/>
      </w:pPr>
      <w:rPr>
        <w:rFonts w:ascii="Arial" w:hAnsi="Arial" w:hint="default"/>
      </w:rPr>
    </w:lvl>
    <w:lvl w:ilvl="6" w:tplc="8334C91A" w:tentative="1">
      <w:start w:val="1"/>
      <w:numFmt w:val="bullet"/>
      <w:lvlText w:val="•"/>
      <w:lvlJc w:val="left"/>
      <w:pPr>
        <w:tabs>
          <w:tab w:val="num" w:pos="5040"/>
        </w:tabs>
        <w:ind w:left="5040" w:hanging="360"/>
      </w:pPr>
      <w:rPr>
        <w:rFonts w:ascii="Arial" w:hAnsi="Arial" w:hint="default"/>
      </w:rPr>
    </w:lvl>
    <w:lvl w:ilvl="7" w:tplc="62A02BA4" w:tentative="1">
      <w:start w:val="1"/>
      <w:numFmt w:val="bullet"/>
      <w:lvlText w:val="•"/>
      <w:lvlJc w:val="left"/>
      <w:pPr>
        <w:tabs>
          <w:tab w:val="num" w:pos="5760"/>
        </w:tabs>
        <w:ind w:left="5760" w:hanging="360"/>
      </w:pPr>
      <w:rPr>
        <w:rFonts w:ascii="Arial" w:hAnsi="Arial" w:hint="default"/>
      </w:rPr>
    </w:lvl>
    <w:lvl w:ilvl="8" w:tplc="81D8C6CE" w:tentative="1">
      <w:start w:val="1"/>
      <w:numFmt w:val="bullet"/>
      <w:lvlText w:val="•"/>
      <w:lvlJc w:val="left"/>
      <w:pPr>
        <w:tabs>
          <w:tab w:val="num" w:pos="6480"/>
        </w:tabs>
        <w:ind w:left="6480" w:hanging="360"/>
      </w:pPr>
      <w:rPr>
        <w:rFonts w:ascii="Arial" w:hAnsi="Arial" w:hint="default"/>
      </w:rPr>
    </w:lvl>
  </w:abstractNum>
  <w:abstractNum w:abstractNumId="26" w15:restartNumberingAfterBreak="0">
    <w:nsid w:val="5BDA0E25"/>
    <w:multiLevelType w:val="hybridMultilevel"/>
    <w:tmpl w:val="CC22CBD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5E7D2C21"/>
    <w:multiLevelType w:val="hybridMultilevel"/>
    <w:tmpl w:val="3684AD1A"/>
    <w:lvl w:ilvl="0" w:tplc="6C628510">
      <w:start w:val="1"/>
      <w:numFmt w:val="bullet"/>
      <w:lvlText w:val=""/>
      <w:lvlJc w:val="left"/>
      <w:pPr>
        <w:tabs>
          <w:tab w:val="num" w:pos="720"/>
        </w:tabs>
        <w:ind w:left="720" w:hanging="360"/>
      </w:pPr>
      <w:rPr>
        <w:rFonts w:ascii="Wingdings" w:hAnsi="Wingdings" w:hint="default"/>
      </w:rPr>
    </w:lvl>
    <w:lvl w:ilvl="1" w:tplc="5CF489BC">
      <w:start w:val="1"/>
      <w:numFmt w:val="bullet"/>
      <w:lvlText w:val=""/>
      <w:lvlJc w:val="left"/>
      <w:pPr>
        <w:tabs>
          <w:tab w:val="num" w:pos="1440"/>
        </w:tabs>
        <w:ind w:left="1440" w:hanging="360"/>
      </w:pPr>
      <w:rPr>
        <w:rFonts w:ascii="Wingdings" w:hAnsi="Wingdings" w:hint="default"/>
      </w:rPr>
    </w:lvl>
    <w:lvl w:ilvl="2" w:tplc="76923830" w:tentative="1">
      <w:start w:val="1"/>
      <w:numFmt w:val="bullet"/>
      <w:lvlText w:val=""/>
      <w:lvlJc w:val="left"/>
      <w:pPr>
        <w:tabs>
          <w:tab w:val="num" w:pos="2160"/>
        </w:tabs>
        <w:ind w:left="2160" w:hanging="360"/>
      </w:pPr>
      <w:rPr>
        <w:rFonts w:ascii="Wingdings" w:hAnsi="Wingdings" w:hint="default"/>
      </w:rPr>
    </w:lvl>
    <w:lvl w:ilvl="3" w:tplc="E55C7ECA" w:tentative="1">
      <w:start w:val="1"/>
      <w:numFmt w:val="bullet"/>
      <w:lvlText w:val=""/>
      <w:lvlJc w:val="left"/>
      <w:pPr>
        <w:tabs>
          <w:tab w:val="num" w:pos="2880"/>
        </w:tabs>
        <w:ind w:left="2880" w:hanging="360"/>
      </w:pPr>
      <w:rPr>
        <w:rFonts w:ascii="Wingdings" w:hAnsi="Wingdings" w:hint="default"/>
      </w:rPr>
    </w:lvl>
    <w:lvl w:ilvl="4" w:tplc="75F240F8" w:tentative="1">
      <w:start w:val="1"/>
      <w:numFmt w:val="bullet"/>
      <w:lvlText w:val=""/>
      <w:lvlJc w:val="left"/>
      <w:pPr>
        <w:tabs>
          <w:tab w:val="num" w:pos="3600"/>
        </w:tabs>
        <w:ind w:left="3600" w:hanging="360"/>
      </w:pPr>
      <w:rPr>
        <w:rFonts w:ascii="Wingdings" w:hAnsi="Wingdings" w:hint="default"/>
      </w:rPr>
    </w:lvl>
    <w:lvl w:ilvl="5" w:tplc="EB6C0FC8" w:tentative="1">
      <w:start w:val="1"/>
      <w:numFmt w:val="bullet"/>
      <w:lvlText w:val=""/>
      <w:lvlJc w:val="left"/>
      <w:pPr>
        <w:tabs>
          <w:tab w:val="num" w:pos="4320"/>
        </w:tabs>
        <w:ind w:left="4320" w:hanging="360"/>
      </w:pPr>
      <w:rPr>
        <w:rFonts w:ascii="Wingdings" w:hAnsi="Wingdings" w:hint="default"/>
      </w:rPr>
    </w:lvl>
    <w:lvl w:ilvl="6" w:tplc="F2D2F68E" w:tentative="1">
      <w:start w:val="1"/>
      <w:numFmt w:val="bullet"/>
      <w:lvlText w:val=""/>
      <w:lvlJc w:val="left"/>
      <w:pPr>
        <w:tabs>
          <w:tab w:val="num" w:pos="5040"/>
        </w:tabs>
        <w:ind w:left="5040" w:hanging="360"/>
      </w:pPr>
      <w:rPr>
        <w:rFonts w:ascii="Wingdings" w:hAnsi="Wingdings" w:hint="default"/>
      </w:rPr>
    </w:lvl>
    <w:lvl w:ilvl="7" w:tplc="2D8EFB24" w:tentative="1">
      <w:start w:val="1"/>
      <w:numFmt w:val="bullet"/>
      <w:lvlText w:val=""/>
      <w:lvlJc w:val="left"/>
      <w:pPr>
        <w:tabs>
          <w:tab w:val="num" w:pos="5760"/>
        </w:tabs>
        <w:ind w:left="5760" w:hanging="360"/>
      </w:pPr>
      <w:rPr>
        <w:rFonts w:ascii="Wingdings" w:hAnsi="Wingdings" w:hint="default"/>
      </w:rPr>
    </w:lvl>
    <w:lvl w:ilvl="8" w:tplc="1DA824F8" w:tentative="1">
      <w:start w:val="1"/>
      <w:numFmt w:val="bullet"/>
      <w:lvlText w:val=""/>
      <w:lvlJc w:val="left"/>
      <w:pPr>
        <w:tabs>
          <w:tab w:val="num" w:pos="6480"/>
        </w:tabs>
        <w:ind w:left="6480" w:hanging="360"/>
      </w:pPr>
      <w:rPr>
        <w:rFonts w:ascii="Wingdings" w:hAnsi="Wingdings" w:hint="default"/>
      </w:rPr>
    </w:lvl>
  </w:abstractNum>
  <w:abstractNum w:abstractNumId="28" w15:restartNumberingAfterBreak="0">
    <w:nsid w:val="5FCC551C"/>
    <w:multiLevelType w:val="hybridMultilevel"/>
    <w:tmpl w:val="07D49342"/>
    <w:lvl w:ilvl="0" w:tplc="20000019">
      <w:start w:val="1"/>
      <w:numFmt w:val="lowerLetter"/>
      <w:lvlText w:val="%1."/>
      <w:lvlJc w:val="left"/>
      <w:pPr>
        <w:ind w:left="1440" w:hanging="360"/>
      </w:pPr>
    </w:lvl>
    <w:lvl w:ilvl="1" w:tplc="20000019" w:tentative="1">
      <w:start w:val="1"/>
      <w:numFmt w:val="lowerLetter"/>
      <w:lvlText w:val="%2."/>
      <w:lvlJc w:val="left"/>
      <w:pPr>
        <w:ind w:left="2160" w:hanging="360"/>
      </w:pPr>
    </w:lvl>
    <w:lvl w:ilvl="2" w:tplc="2000001B" w:tentative="1">
      <w:start w:val="1"/>
      <w:numFmt w:val="lowerRoman"/>
      <w:lvlText w:val="%3."/>
      <w:lvlJc w:val="right"/>
      <w:pPr>
        <w:ind w:left="2880" w:hanging="180"/>
      </w:pPr>
    </w:lvl>
    <w:lvl w:ilvl="3" w:tplc="2000000F" w:tentative="1">
      <w:start w:val="1"/>
      <w:numFmt w:val="decimal"/>
      <w:lvlText w:val="%4."/>
      <w:lvlJc w:val="left"/>
      <w:pPr>
        <w:ind w:left="3600" w:hanging="360"/>
      </w:pPr>
    </w:lvl>
    <w:lvl w:ilvl="4" w:tplc="20000019" w:tentative="1">
      <w:start w:val="1"/>
      <w:numFmt w:val="lowerLetter"/>
      <w:lvlText w:val="%5."/>
      <w:lvlJc w:val="left"/>
      <w:pPr>
        <w:ind w:left="4320" w:hanging="360"/>
      </w:pPr>
    </w:lvl>
    <w:lvl w:ilvl="5" w:tplc="2000001B" w:tentative="1">
      <w:start w:val="1"/>
      <w:numFmt w:val="lowerRoman"/>
      <w:lvlText w:val="%6."/>
      <w:lvlJc w:val="right"/>
      <w:pPr>
        <w:ind w:left="5040" w:hanging="180"/>
      </w:pPr>
    </w:lvl>
    <w:lvl w:ilvl="6" w:tplc="2000000F" w:tentative="1">
      <w:start w:val="1"/>
      <w:numFmt w:val="decimal"/>
      <w:lvlText w:val="%7."/>
      <w:lvlJc w:val="left"/>
      <w:pPr>
        <w:ind w:left="5760" w:hanging="360"/>
      </w:pPr>
    </w:lvl>
    <w:lvl w:ilvl="7" w:tplc="20000019" w:tentative="1">
      <w:start w:val="1"/>
      <w:numFmt w:val="lowerLetter"/>
      <w:lvlText w:val="%8."/>
      <w:lvlJc w:val="left"/>
      <w:pPr>
        <w:ind w:left="6480" w:hanging="360"/>
      </w:pPr>
    </w:lvl>
    <w:lvl w:ilvl="8" w:tplc="2000001B" w:tentative="1">
      <w:start w:val="1"/>
      <w:numFmt w:val="lowerRoman"/>
      <w:lvlText w:val="%9."/>
      <w:lvlJc w:val="right"/>
      <w:pPr>
        <w:ind w:left="7200" w:hanging="180"/>
      </w:pPr>
    </w:lvl>
  </w:abstractNum>
  <w:abstractNum w:abstractNumId="29" w15:restartNumberingAfterBreak="0">
    <w:nsid w:val="606B2DBC"/>
    <w:multiLevelType w:val="hybridMultilevel"/>
    <w:tmpl w:val="31F018EC"/>
    <w:lvl w:ilvl="0" w:tplc="20000001">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30" w15:restartNumberingAfterBreak="0">
    <w:nsid w:val="65717109"/>
    <w:multiLevelType w:val="hybridMultilevel"/>
    <w:tmpl w:val="796CB084"/>
    <w:lvl w:ilvl="0" w:tplc="2000000D">
      <w:start w:val="1"/>
      <w:numFmt w:val="bullet"/>
      <w:lvlText w:val=""/>
      <w:lvlJc w:val="left"/>
      <w:pPr>
        <w:ind w:left="720" w:hanging="360"/>
      </w:pPr>
      <w:rPr>
        <w:rFonts w:ascii="Wingdings" w:hAnsi="Wingdings"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31" w15:restartNumberingAfterBreak="0">
    <w:nsid w:val="6EA62571"/>
    <w:multiLevelType w:val="hybridMultilevel"/>
    <w:tmpl w:val="225CABD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6F555622"/>
    <w:multiLevelType w:val="hybridMultilevel"/>
    <w:tmpl w:val="426488D8"/>
    <w:lvl w:ilvl="0" w:tplc="34AADB00">
      <w:start w:val="1"/>
      <w:numFmt w:val="bullet"/>
      <w:lvlText w:val="•"/>
      <w:lvlJc w:val="left"/>
      <w:pPr>
        <w:tabs>
          <w:tab w:val="num" w:pos="720"/>
        </w:tabs>
        <w:ind w:left="720" w:hanging="360"/>
      </w:pPr>
      <w:rPr>
        <w:rFonts w:ascii="Arial" w:hAnsi="Arial" w:hint="default"/>
      </w:rPr>
    </w:lvl>
    <w:lvl w:ilvl="1" w:tplc="078CD540" w:tentative="1">
      <w:start w:val="1"/>
      <w:numFmt w:val="bullet"/>
      <w:lvlText w:val="•"/>
      <w:lvlJc w:val="left"/>
      <w:pPr>
        <w:tabs>
          <w:tab w:val="num" w:pos="1440"/>
        </w:tabs>
        <w:ind w:left="1440" w:hanging="360"/>
      </w:pPr>
      <w:rPr>
        <w:rFonts w:ascii="Arial" w:hAnsi="Arial" w:hint="default"/>
      </w:rPr>
    </w:lvl>
    <w:lvl w:ilvl="2" w:tplc="B1129F26" w:tentative="1">
      <w:start w:val="1"/>
      <w:numFmt w:val="bullet"/>
      <w:lvlText w:val="•"/>
      <w:lvlJc w:val="left"/>
      <w:pPr>
        <w:tabs>
          <w:tab w:val="num" w:pos="2160"/>
        </w:tabs>
        <w:ind w:left="2160" w:hanging="360"/>
      </w:pPr>
      <w:rPr>
        <w:rFonts w:ascii="Arial" w:hAnsi="Arial" w:hint="default"/>
      </w:rPr>
    </w:lvl>
    <w:lvl w:ilvl="3" w:tplc="0BA04BA2" w:tentative="1">
      <w:start w:val="1"/>
      <w:numFmt w:val="bullet"/>
      <w:lvlText w:val="•"/>
      <w:lvlJc w:val="left"/>
      <w:pPr>
        <w:tabs>
          <w:tab w:val="num" w:pos="2880"/>
        </w:tabs>
        <w:ind w:left="2880" w:hanging="360"/>
      </w:pPr>
      <w:rPr>
        <w:rFonts w:ascii="Arial" w:hAnsi="Arial" w:hint="default"/>
      </w:rPr>
    </w:lvl>
    <w:lvl w:ilvl="4" w:tplc="1DE67ECE" w:tentative="1">
      <w:start w:val="1"/>
      <w:numFmt w:val="bullet"/>
      <w:lvlText w:val="•"/>
      <w:lvlJc w:val="left"/>
      <w:pPr>
        <w:tabs>
          <w:tab w:val="num" w:pos="3600"/>
        </w:tabs>
        <w:ind w:left="3600" w:hanging="360"/>
      </w:pPr>
      <w:rPr>
        <w:rFonts w:ascii="Arial" w:hAnsi="Arial" w:hint="default"/>
      </w:rPr>
    </w:lvl>
    <w:lvl w:ilvl="5" w:tplc="2C60A566" w:tentative="1">
      <w:start w:val="1"/>
      <w:numFmt w:val="bullet"/>
      <w:lvlText w:val="•"/>
      <w:lvlJc w:val="left"/>
      <w:pPr>
        <w:tabs>
          <w:tab w:val="num" w:pos="4320"/>
        </w:tabs>
        <w:ind w:left="4320" w:hanging="360"/>
      </w:pPr>
      <w:rPr>
        <w:rFonts w:ascii="Arial" w:hAnsi="Arial" w:hint="default"/>
      </w:rPr>
    </w:lvl>
    <w:lvl w:ilvl="6" w:tplc="C4047194" w:tentative="1">
      <w:start w:val="1"/>
      <w:numFmt w:val="bullet"/>
      <w:lvlText w:val="•"/>
      <w:lvlJc w:val="left"/>
      <w:pPr>
        <w:tabs>
          <w:tab w:val="num" w:pos="5040"/>
        </w:tabs>
        <w:ind w:left="5040" w:hanging="360"/>
      </w:pPr>
      <w:rPr>
        <w:rFonts w:ascii="Arial" w:hAnsi="Arial" w:hint="default"/>
      </w:rPr>
    </w:lvl>
    <w:lvl w:ilvl="7" w:tplc="A4F6E0EA" w:tentative="1">
      <w:start w:val="1"/>
      <w:numFmt w:val="bullet"/>
      <w:lvlText w:val="•"/>
      <w:lvlJc w:val="left"/>
      <w:pPr>
        <w:tabs>
          <w:tab w:val="num" w:pos="5760"/>
        </w:tabs>
        <w:ind w:left="5760" w:hanging="360"/>
      </w:pPr>
      <w:rPr>
        <w:rFonts w:ascii="Arial" w:hAnsi="Arial" w:hint="default"/>
      </w:rPr>
    </w:lvl>
    <w:lvl w:ilvl="8" w:tplc="1ADAA134" w:tentative="1">
      <w:start w:val="1"/>
      <w:numFmt w:val="bullet"/>
      <w:lvlText w:val="•"/>
      <w:lvlJc w:val="left"/>
      <w:pPr>
        <w:tabs>
          <w:tab w:val="num" w:pos="6480"/>
        </w:tabs>
        <w:ind w:left="6480" w:hanging="360"/>
      </w:pPr>
      <w:rPr>
        <w:rFonts w:ascii="Arial" w:hAnsi="Arial" w:hint="default"/>
      </w:rPr>
    </w:lvl>
  </w:abstractNum>
  <w:abstractNum w:abstractNumId="33" w15:restartNumberingAfterBreak="0">
    <w:nsid w:val="70B1132F"/>
    <w:multiLevelType w:val="hybridMultilevel"/>
    <w:tmpl w:val="2842D9A2"/>
    <w:lvl w:ilvl="0" w:tplc="2000000F">
      <w:start w:val="1"/>
      <w:numFmt w:val="decimal"/>
      <w:lvlText w:val="%1."/>
      <w:lvlJc w:val="left"/>
      <w:pPr>
        <w:ind w:left="720" w:hanging="360"/>
      </w:p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34" w15:restartNumberingAfterBreak="0">
    <w:nsid w:val="71092647"/>
    <w:multiLevelType w:val="hybridMultilevel"/>
    <w:tmpl w:val="309671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77B3598D"/>
    <w:multiLevelType w:val="hybridMultilevel"/>
    <w:tmpl w:val="50762618"/>
    <w:lvl w:ilvl="0" w:tplc="20000017">
      <w:start w:val="1"/>
      <w:numFmt w:val="lowerLetter"/>
      <w:lvlText w:val="%1)"/>
      <w:lvlJc w:val="left"/>
      <w:pPr>
        <w:ind w:left="720"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36" w15:restartNumberingAfterBreak="0">
    <w:nsid w:val="7FD55CA2"/>
    <w:multiLevelType w:val="hybridMultilevel"/>
    <w:tmpl w:val="DB2CE0B4"/>
    <w:lvl w:ilvl="0" w:tplc="20000017">
      <w:start w:val="1"/>
      <w:numFmt w:val="lowerLetter"/>
      <w:lvlText w:val="%1)"/>
      <w:lvlJc w:val="left"/>
      <w:pPr>
        <w:ind w:left="1440" w:hanging="360"/>
      </w:pPr>
    </w:lvl>
    <w:lvl w:ilvl="1" w:tplc="20000019" w:tentative="1">
      <w:start w:val="1"/>
      <w:numFmt w:val="lowerLetter"/>
      <w:lvlText w:val="%2."/>
      <w:lvlJc w:val="left"/>
      <w:pPr>
        <w:ind w:left="2160" w:hanging="360"/>
      </w:pPr>
    </w:lvl>
    <w:lvl w:ilvl="2" w:tplc="2000001B" w:tentative="1">
      <w:start w:val="1"/>
      <w:numFmt w:val="lowerRoman"/>
      <w:lvlText w:val="%3."/>
      <w:lvlJc w:val="right"/>
      <w:pPr>
        <w:ind w:left="2880" w:hanging="180"/>
      </w:pPr>
    </w:lvl>
    <w:lvl w:ilvl="3" w:tplc="2000000F" w:tentative="1">
      <w:start w:val="1"/>
      <w:numFmt w:val="decimal"/>
      <w:lvlText w:val="%4."/>
      <w:lvlJc w:val="left"/>
      <w:pPr>
        <w:ind w:left="3600" w:hanging="360"/>
      </w:pPr>
    </w:lvl>
    <w:lvl w:ilvl="4" w:tplc="20000019" w:tentative="1">
      <w:start w:val="1"/>
      <w:numFmt w:val="lowerLetter"/>
      <w:lvlText w:val="%5."/>
      <w:lvlJc w:val="left"/>
      <w:pPr>
        <w:ind w:left="4320" w:hanging="360"/>
      </w:pPr>
    </w:lvl>
    <w:lvl w:ilvl="5" w:tplc="2000001B" w:tentative="1">
      <w:start w:val="1"/>
      <w:numFmt w:val="lowerRoman"/>
      <w:lvlText w:val="%6."/>
      <w:lvlJc w:val="right"/>
      <w:pPr>
        <w:ind w:left="5040" w:hanging="180"/>
      </w:pPr>
    </w:lvl>
    <w:lvl w:ilvl="6" w:tplc="2000000F" w:tentative="1">
      <w:start w:val="1"/>
      <w:numFmt w:val="decimal"/>
      <w:lvlText w:val="%7."/>
      <w:lvlJc w:val="left"/>
      <w:pPr>
        <w:ind w:left="5760" w:hanging="360"/>
      </w:pPr>
    </w:lvl>
    <w:lvl w:ilvl="7" w:tplc="20000019" w:tentative="1">
      <w:start w:val="1"/>
      <w:numFmt w:val="lowerLetter"/>
      <w:lvlText w:val="%8."/>
      <w:lvlJc w:val="left"/>
      <w:pPr>
        <w:ind w:left="6480" w:hanging="360"/>
      </w:pPr>
    </w:lvl>
    <w:lvl w:ilvl="8" w:tplc="2000001B" w:tentative="1">
      <w:start w:val="1"/>
      <w:numFmt w:val="lowerRoman"/>
      <w:lvlText w:val="%9."/>
      <w:lvlJc w:val="right"/>
      <w:pPr>
        <w:ind w:left="7200" w:hanging="180"/>
      </w:pPr>
    </w:lvl>
  </w:abstractNum>
  <w:num w:numId="1" w16cid:durableId="1713840586">
    <w:abstractNumId w:val="33"/>
  </w:num>
  <w:num w:numId="2" w16cid:durableId="1171917331">
    <w:abstractNumId w:val="9"/>
  </w:num>
  <w:num w:numId="3" w16cid:durableId="558782290">
    <w:abstractNumId w:val="34"/>
  </w:num>
  <w:num w:numId="4" w16cid:durableId="781992934">
    <w:abstractNumId w:val="25"/>
  </w:num>
  <w:num w:numId="5" w16cid:durableId="422148759">
    <w:abstractNumId w:val="29"/>
  </w:num>
  <w:num w:numId="6" w16cid:durableId="1642614984">
    <w:abstractNumId w:val="1"/>
  </w:num>
  <w:num w:numId="7" w16cid:durableId="1861312114">
    <w:abstractNumId w:val="3"/>
  </w:num>
  <w:num w:numId="8" w16cid:durableId="251821235">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16cid:durableId="1041128155">
    <w:abstractNumId w:val="12"/>
  </w:num>
  <w:num w:numId="10" w16cid:durableId="312029778">
    <w:abstractNumId w:val="32"/>
  </w:num>
  <w:num w:numId="11" w16cid:durableId="1174682593">
    <w:abstractNumId w:val="17"/>
  </w:num>
  <w:num w:numId="12" w16cid:durableId="422844481">
    <w:abstractNumId w:val="35"/>
  </w:num>
  <w:num w:numId="13" w16cid:durableId="399524815">
    <w:abstractNumId w:val="21"/>
  </w:num>
  <w:num w:numId="14" w16cid:durableId="887256294">
    <w:abstractNumId w:val="27"/>
  </w:num>
  <w:num w:numId="15" w16cid:durableId="321156407">
    <w:abstractNumId w:val="30"/>
  </w:num>
  <w:num w:numId="16" w16cid:durableId="1713965996">
    <w:abstractNumId w:val="15"/>
  </w:num>
  <w:num w:numId="17" w16cid:durableId="730428715">
    <w:abstractNumId w:val="22"/>
  </w:num>
  <w:num w:numId="18" w16cid:durableId="75170103">
    <w:abstractNumId w:val="7"/>
  </w:num>
  <w:num w:numId="19" w16cid:durableId="796529638">
    <w:abstractNumId w:val="28"/>
  </w:num>
  <w:num w:numId="20" w16cid:durableId="1286548272">
    <w:abstractNumId w:val="19"/>
  </w:num>
  <w:num w:numId="21" w16cid:durableId="1262446414">
    <w:abstractNumId w:val="14"/>
  </w:num>
  <w:num w:numId="22" w16cid:durableId="960889720">
    <w:abstractNumId w:val="16"/>
  </w:num>
  <w:num w:numId="23" w16cid:durableId="1362314668">
    <w:abstractNumId w:val="8"/>
  </w:num>
  <w:num w:numId="24" w16cid:durableId="341053610">
    <w:abstractNumId w:val="24"/>
  </w:num>
  <w:num w:numId="25" w16cid:durableId="2125876552">
    <w:abstractNumId w:val="11"/>
  </w:num>
  <w:num w:numId="26" w16cid:durableId="1771196228">
    <w:abstractNumId w:val="10"/>
  </w:num>
  <w:num w:numId="27" w16cid:durableId="986781956">
    <w:abstractNumId w:val="26"/>
  </w:num>
  <w:num w:numId="28" w16cid:durableId="124396804">
    <w:abstractNumId w:val="4"/>
  </w:num>
  <w:num w:numId="29" w16cid:durableId="1173953518">
    <w:abstractNumId w:val="23"/>
  </w:num>
  <w:num w:numId="30" w16cid:durableId="31150845">
    <w:abstractNumId w:val="2"/>
  </w:num>
  <w:num w:numId="31" w16cid:durableId="1159735843">
    <w:abstractNumId w:val="20"/>
  </w:num>
  <w:num w:numId="32" w16cid:durableId="1089276268">
    <w:abstractNumId w:val="18"/>
  </w:num>
  <w:num w:numId="33" w16cid:durableId="26298881">
    <w:abstractNumId w:val="31"/>
  </w:num>
  <w:num w:numId="34" w16cid:durableId="705065971">
    <w:abstractNumId w:val="13"/>
  </w:num>
  <w:num w:numId="35" w16cid:durableId="1434785736">
    <w:abstractNumId w:val="36"/>
  </w:num>
  <w:num w:numId="36" w16cid:durableId="1140422818">
    <w:abstractNumId w:val="0"/>
  </w:num>
  <w:num w:numId="37" w16cid:durableId="385837979">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50"/>
  <w:defaultTabStop w:val="720"/>
  <w:characterSpacingControl w:val="doNotCompress"/>
  <w:hdrShapeDefaults>
    <o:shapedefaults v:ext="edit" spidmax="2055"/>
  </w:hdrShapeDefaults>
  <w:footnotePr>
    <w:footnote w:id="-1"/>
    <w:footnote w:id="0"/>
  </w:footnotePr>
  <w:endnotePr>
    <w:endnote w:id="-1"/>
    <w:endnote w:id="0"/>
  </w:endnotePr>
  <w:compat>
    <w:compatSetting w:name="compatibilityMode" w:uri="http://schemas.microsoft.com/office/word" w:val="12"/>
    <w:compatSetting w:name="useWord2013TrackBottomHyphenation" w:uri="http://schemas.microsoft.com/office/word" w:val="1"/>
  </w:compat>
  <w:docVars>
    <w:docVar w:name="__Grammarly_42____i" w:val="H4sIAAAAAAAEAKtWckksSQxILCpxzi/NK1GyMqwFAAEhoTITAAAA"/>
    <w:docVar w:name="__Grammarly_42___1" w:val="H4sIAAAAAAAEAKtWcslP9kxRslIyNDY2NTAzNrA0MzY3MDexMDRS0lEKTi0uzszPAykwqgUAlXP+VSwAAAA="/>
  </w:docVars>
  <w:rsids>
    <w:rsidRoot w:val="00101DA1"/>
    <w:rsid w:val="000024C8"/>
    <w:rsid w:val="000102AB"/>
    <w:rsid w:val="000249EA"/>
    <w:rsid w:val="00032A84"/>
    <w:rsid w:val="0004625E"/>
    <w:rsid w:val="00064FE5"/>
    <w:rsid w:val="000E577D"/>
    <w:rsid w:val="000F2F28"/>
    <w:rsid w:val="00101DA1"/>
    <w:rsid w:val="00127411"/>
    <w:rsid w:val="00133E84"/>
    <w:rsid w:val="001417B4"/>
    <w:rsid w:val="00147D87"/>
    <w:rsid w:val="0015403E"/>
    <w:rsid w:val="0017353C"/>
    <w:rsid w:val="0017510F"/>
    <w:rsid w:val="00175BD0"/>
    <w:rsid w:val="00193CE4"/>
    <w:rsid w:val="001943B6"/>
    <w:rsid w:val="00194AE9"/>
    <w:rsid w:val="00195C05"/>
    <w:rsid w:val="001961FA"/>
    <w:rsid w:val="001A50F3"/>
    <w:rsid w:val="001A7EFA"/>
    <w:rsid w:val="001B3B77"/>
    <w:rsid w:val="001D4B4F"/>
    <w:rsid w:val="001E6CFF"/>
    <w:rsid w:val="001F0C75"/>
    <w:rsid w:val="001F3ACA"/>
    <w:rsid w:val="00207CEC"/>
    <w:rsid w:val="0021059A"/>
    <w:rsid w:val="002161ED"/>
    <w:rsid w:val="0023036B"/>
    <w:rsid w:val="00237AC9"/>
    <w:rsid w:val="00251E9C"/>
    <w:rsid w:val="00265422"/>
    <w:rsid w:val="00265C90"/>
    <w:rsid w:val="0027736E"/>
    <w:rsid w:val="002C0318"/>
    <w:rsid w:val="002D19B9"/>
    <w:rsid w:val="002D306A"/>
    <w:rsid w:val="002D45B3"/>
    <w:rsid w:val="002E5319"/>
    <w:rsid w:val="002E7A71"/>
    <w:rsid w:val="002F08B5"/>
    <w:rsid w:val="002F2B64"/>
    <w:rsid w:val="002F3FB9"/>
    <w:rsid w:val="002F459E"/>
    <w:rsid w:val="003264A1"/>
    <w:rsid w:val="003273F3"/>
    <w:rsid w:val="00336236"/>
    <w:rsid w:val="00342EEB"/>
    <w:rsid w:val="00352C58"/>
    <w:rsid w:val="0035477E"/>
    <w:rsid w:val="00363990"/>
    <w:rsid w:val="00370BAF"/>
    <w:rsid w:val="003C08BC"/>
    <w:rsid w:val="003C2788"/>
    <w:rsid w:val="003C7849"/>
    <w:rsid w:val="003E2D70"/>
    <w:rsid w:val="00401858"/>
    <w:rsid w:val="004078DB"/>
    <w:rsid w:val="00412AB8"/>
    <w:rsid w:val="0044348A"/>
    <w:rsid w:val="00460ED1"/>
    <w:rsid w:val="004A1991"/>
    <w:rsid w:val="004A762E"/>
    <w:rsid w:val="004B61A3"/>
    <w:rsid w:val="004B6B92"/>
    <w:rsid w:val="004C391D"/>
    <w:rsid w:val="004D73B8"/>
    <w:rsid w:val="004F3FF7"/>
    <w:rsid w:val="00503B91"/>
    <w:rsid w:val="0051379C"/>
    <w:rsid w:val="00517147"/>
    <w:rsid w:val="00522C62"/>
    <w:rsid w:val="00537A6D"/>
    <w:rsid w:val="00542EEE"/>
    <w:rsid w:val="00551CA0"/>
    <w:rsid w:val="00555736"/>
    <w:rsid w:val="005729E8"/>
    <w:rsid w:val="00584769"/>
    <w:rsid w:val="0058484D"/>
    <w:rsid w:val="005B019D"/>
    <w:rsid w:val="005B2E1A"/>
    <w:rsid w:val="005B478C"/>
    <w:rsid w:val="005E002A"/>
    <w:rsid w:val="005F16AC"/>
    <w:rsid w:val="00604E04"/>
    <w:rsid w:val="00613070"/>
    <w:rsid w:val="006237C5"/>
    <w:rsid w:val="00630341"/>
    <w:rsid w:val="006337EF"/>
    <w:rsid w:val="00633E6A"/>
    <w:rsid w:val="00645B77"/>
    <w:rsid w:val="00662503"/>
    <w:rsid w:val="00681303"/>
    <w:rsid w:val="006866B3"/>
    <w:rsid w:val="006B0BFC"/>
    <w:rsid w:val="006C0444"/>
    <w:rsid w:val="006D2737"/>
    <w:rsid w:val="006D7D74"/>
    <w:rsid w:val="006F52F6"/>
    <w:rsid w:val="006F608D"/>
    <w:rsid w:val="006F7240"/>
    <w:rsid w:val="00702262"/>
    <w:rsid w:val="0070681C"/>
    <w:rsid w:val="00710B46"/>
    <w:rsid w:val="007217D7"/>
    <w:rsid w:val="00727BB6"/>
    <w:rsid w:val="00755096"/>
    <w:rsid w:val="007609E6"/>
    <w:rsid w:val="00792314"/>
    <w:rsid w:val="007A0D23"/>
    <w:rsid w:val="007B31B2"/>
    <w:rsid w:val="007B7947"/>
    <w:rsid w:val="007D2919"/>
    <w:rsid w:val="007D7E18"/>
    <w:rsid w:val="007E2170"/>
    <w:rsid w:val="007E7D14"/>
    <w:rsid w:val="007F6955"/>
    <w:rsid w:val="0080231F"/>
    <w:rsid w:val="008074F8"/>
    <w:rsid w:val="00810F0D"/>
    <w:rsid w:val="00812706"/>
    <w:rsid w:val="00825027"/>
    <w:rsid w:val="00837D96"/>
    <w:rsid w:val="00846037"/>
    <w:rsid w:val="00863537"/>
    <w:rsid w:val="00863DE2"/>
    <w:rsid w:val="00882835"/>
    <w:rsid w:val="00887C6B"/>
    <w:rsid w:val="00893347"/>
    <w:rsid w:val="0089692A"/>
    <w:rsid w:val="008A41B3"/>
    <w:rsid w:val="008B01E7"/>
    <w:rsid w:val="008C49A8"/>
    <w:rsid w:val="008C643C"/>
    <w:rsid w:val="008D4FFA"/>
    <w:rsid w:val="008F2D8A"/>
    <w:rsid w:val="00900E9F"/>
    <w:rsid w:val="00901133"/>
    <w:rsid w:val="009069C4"/>
    <w:rsid w:val="00912B0A"/>
    <w:rsid w:val="009143C5"/>
    <w:rsid w:val="00914E5A"/>
    <w:rsid w:val="00930BC1"/>
    <w:rsid w:val="009476FC"/>
    <w:rsid w:val="00957AE1"/>
    <w:rsid w:val="009778BE"/>
    <w:rsid w:val="00986F5C"/>
    <w:rsid w:val="009A4281"/>
    <w:rsid w:val="009C4680"/>
    <w:rsid w:val="009D74EE"/>
    <w:rsid w:val="00A04EC8"/>
    <w:rsid w:val="00A11296"/>
    <w:rsid w:val="00A15601"/>
    <w:rsid w:val="00A20F7F"/>
    <w:rsid w:val="00A2156A"/>
    <w:rsid w:val="00A31304"/>
    <w:rsid w:val="00A73936"/>
    <w:rsid w:val="00A73D7D"/>
    <w:rsid w:val="00A811C6"/>
    <w:rsid w:val="00A930B8"/>
    <w:rsid w:val="00AA2AF2"/>
    <w:rsid w:val="00AB71FA"/>
    <w:rsid w:val="00AF0C13"/>
    <w:rsid w:val="00B04538"/>
    <w:rsid w:val="00B06B42"/>
    <w:rsid w:val="00B0783B"/>
    <w:rsid w:val="00B22E95"/>
    <w:rsid w:val="00B2349E"/>
    <w:rsid w:val="00B25CCB"/>
    <w:rsid w:val="00B340EA"/>
    <w:rsid w:val="00B37E0D"/>
    <w:rsid w:val="00B64195"/>
    <w:rsid w:val="00B731AD"/>
    <w:rsid w:val="00B73714"/>
    <w:rsid w:val="00BB566C"/>
    <w:rsid w:val="00BB6502"/>
    <w:rsid w:val="00BD0046"/>
    <w:rsid w:val="00BD0DCD"/>
    <w:rsid w:val="00BF458A"/>
    <w:rsid w:val="00BF6596"/>
    <w:rsid w:val="00C03851"/>
    <w:rsid w:val="00C14427"/>
    <w:rsid w:val="00C2673E"/>
    <w:rsid w:val="00C50760"/>
    <w:rsid w:val="00C536E9"/>
    <w:rsid w:val="00C553D5"/>
    <w:rsid w:val="00C57FC7"/>
    <w:rsid w:val="00C81668"/>
    <w:rsid w:val="00CA0F52"/>
    <w:rsid w:val="00CA347D"/>
    <w:rsid w:val="00CA6297"/>
    <w:rsid w:val="00CC1674"/>
    <w:rsid w:val="00CC4BB9"/>
    <w:rsid w:val="00CC6F54"/>
    <w:rsid w:val="00CD341D"/>
    <w:rsid w:val="00D14C38"/>
    <w:rsid w:val="00D41946"/>
    <w:rsid w:val="00D43686"/>
    <w:rsid w:val="00D53094"/>
    <w:rsid w:val="00D55FDD"/>
    <w:rsid w:val="00D61AF5"/>
    <w:rsid w:val="00D73B98"/>
    <w:rsid w:val="00D74DE1"/>
    <w:rsid w:val="00DA5C9C"/>
    <w:rsid w:val="00DC5DBF"/>
    <w:rsid w:val="00DD5332"/>
    <w:rsid w:val="00DD5B86"/>
    <w:rsid w:val="00DE1E22"/>
    <w:rsid w:val="00E0333E"/>
    <w:rsid w:val="00E1598E"/>
    <w:rsid w:val="00E2424D"/>
    <w:rsid w:val="00E330E2"/>
    <w:rsid w:val="00E36D2F"/>
    <w:rsid w:val="00E439C3"/>
    <w:rsid w:val="00E55A06"/>
    <w:rsid w:val="00E8224A"/>
    <w:rsid w:val="00E85C86"/>
    <w:rsid w:val="00EC59F8"/>
    <w:rsid w:val="00F35503"/>
    <w:rsid w:val="00F4369B"/>
    <w:rsid w:val="00F44DEC"/>
    <w:rsid w:val="00F45EEE"/>
    <w:rsid w:val="00F516EE"/>
    <w:rsid w:val="00F522AC"/>
    <w:rsid w:val="00F523A6"/>
    <w:rsid w:val="00F55D24"/>
    <w:rsid w:val="00F56029"/>
    <w:rsid w:val="00F96308"/>
    <w:rsid w:val="00F96CA5"/>
    <w:rsid w:val="00FA43EB"/>
    <w:rsid w:val="00FB4DC0"/>
    <w:rsid w:val="00FC0487"/>
    <w:rsid w:val="00FC7489"/>
    <w:rsid w:val="00FC7BE0"/>
    <w:rsid w:val="00FC7D93"/>
    <w:rsid w:val="00FD0306"/>
    <w:rsid w:val="00FD3062"/>
    <w:rsid w:val="00FD6880"/>
    <w:rsid w:val="00FE0A6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5"/>
    <o:shapelayout v:ext="edit">
      <o:idmap v:ext="edit" data="2"/>
    </o:shapelayout>
  </w:shapeDefaults>
  <w:decimalSymbol w:val="."/>
  <w:listSeparator w:val=","/>
  <w14:docId w14:val="1F5B5370"/>
  <w15:docId w15:val="{7B843803-BCD2-401A-A7C6-07641BEF503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A20F7F"/>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A20F7F"/>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unhideWhenUsed/>
    <w:qFormat/>
    <w:rsid w:val="00825027"/>
    <w:pPr>
      <w:keepNext/>
      <w:keepLines/>
      <w:spacing w:before="40" w:after="0"/>
      <w:outlineLvl w:val="2"/>
    </w:pPr>
    <w:rPr>
      <w:rFonts w:asciiTheme="majorHAnsi" w:eastAsiaTheme="majorEastAsia" w:hAnsiTheme="majorHAnsi" w:cstheme="majorBidi"/>
      <w:color w:val="1F3763"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3273F3"/>
    <w:pPr>
      <w:ind w:left="720"/>
      <w:contextualSpacing/>
    </w:pPr>
  </w:style>
  <w:style w:type="paragraph" w:styleId="Caption">
    <w:name w:val="caption"/>
    <w:basedOn w:val="Normal"/>
    <w:next w:val="Normal"/>
    <w:uiPriority w:val="35"/>
    <w:unhideWhenUsed/>
    <w:qFormat/>
    <w:rsid w:val="00A20F7F"/>
    <w:pPr>
      <w:spacing w:after="200" w:line="240" w:lineRule="auto"/>
    </w:pPr>
    <w:rPr>
      <w:i/>
      <w:iCs/>
      <w:color w:val="44546A" w:themeColor="text2"/>
      <w:sz w:val="18"/>
      <w:szCs w:val="18"/>
    </w:rPr>
  </w:style>
  <w:style w:type="table" w:styleId="TableGrid">
    <w:name w:val="Table Grid"/>
    <w:basedOn w:val="TableNormal"/>
    <w:uiPriority w:val="39"/>
    <w:rsid w:val="00A20F7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basedOn w:val="DefaultParagraphFont"/>
    <w:link w:val="Heading1"/>
    <w:uiPriority w:val="9"/>
    <w:rsid w:val="00A20F7F"/>
    <w:rPr>
      <w:rFonts w:asciiTheme="majorHAnsi" w:eastAsiaTheme="majorEastAsia" w:hAnsiTheme="majorHAnsi" w:cstheme="majorBidi"/>
      <w:color w:val="2F5496" w:themeColor="accent1" w:themeShade="BF"/>
      <w:sz w:val="32"/>
      <w:szCs w:val="32"/>
    </w:rPr>
  </w:style>
  <w:style w:type="character" w:customStyle="1" w:styleId="Heading2Char">
    <w:name w:val="Heading 2 Char"/>
    <w:basedOn w:val="DefaultParagraphFont"/>
    <w:link w:val="Heading2"/>
    <w:uiPriority w:val="9"/>
    <w:rsid w:val="00A20F7F"/>
    <w:rPr>
      <w:rFonts w:asciiTheme="majorHAnsi" w:eastAsiaTheme="majorEastAsia" w:hAnsiTheme="majorHAnsi" w:cstheme="majorBidi"/>
      <w:color w:val="2F5496" w:themeColor="accent1" w:themeShade="BF"/>
      <w:sz w:val="26"/>
      <w:szCs w:val="26"/>
    </w:rPr>
  </w:style>
  <w:style w:type="character" w:customStyle="1" w:styleId="Heading3Char">
    <w:name w:val="Heading 3 Char"/>
    <w:basedOn w:val="DefaultParagraphFont"/>
    <w:link w:val="Heading3"/>
    <w:uiPriority w:val="9"/>
    <w:rsid w:val="00825027"/>
    <w:rPr>
      <w:rFonts w:asciiTheme="majorHAnsi" w:eastAsiaTheme="majorEastAsia" w:hAnsiTheme="majorHAnsi" w:cstheme="majorBidi"/>
      <w:color w:val="1F3763" w:themeColor="accent1" w:themeShade="7F"/>
      <w:sz w:val="24"/>
      <w:szCs w:val="24"/>
    </w:rPr>
  </w:style>
  <w:style w:type="paragraph" w:styleId="FootnoteText">
    <w:name w:val="footnote text"/>
    <w:basedOn w:val="Normal"/>
    <w:link w:val="FootnoteTextChar"/>
    <w:uiPriority w:val="99"/>
    <w:semiHidden/>
    <w:unhideWhenUsed/>
    <w:rsid w:val="009C4680"/>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9C4680"/>
    <w:rPr>
      <w:sz w:val="20"/>
      <w:szCs w:val="20"/>
    </w:rPr>
  </w:style>
  <w:style w:type="character" w:styleId="FootnoteReference">
    <w:name w:val="footnote reference"/>
    <w:basedOn w:val="DefaultParagraphFont"/>
    <w:uiPriority w:val="99"/>
    <w:semiHidden/>
    <w:unhideWhenUsed/>
    <w:rsid w:val="009C4680"/>
    <w:rPr>
      <w:vertAlign w:val="superscript"/>
    </w:rPr>
  </w:style>
  <w:style w:type="paragraph" w:styleId="NormalWeb">
    <w:name w:val="Normal (Web)"/>
    <w:basedOn w:val="Normal"/>
    <w:uiPriority w:val="99"/>
    <w:semiHidden/>
    <w:unhideWhenUsed/>
    <w:rsid w:val="00195C05"/>
    <w:rPr>
      <w:rFonts w:ascii="Times New Roman" w:hAnsi="Times New Roman" w:cs="Times New Roman"/>
      <w:sz w:val="24"/>
      <w:szCs w:val="24"/>
    </w:rPr>
  </w:style>
  <w:style w:type="paragraph" w:styleId="TOCHeading">
    <w:name w:val="TOC Heading"/>
    <w:basedOn w:val="Heading1"/>
    <w:next w:val="Normal"/>
    <w:uiPriority w:val="39"/>
    <w:unhideWhenUsed/>
    <w:qFormat/>
    <w:rsid w:val="00BF6596"/>
    <w:pPr>
      <w:outlineLvl w:val="9"/>
    </w:pPr>
  </w:style>
  <w:style w:type="paragraph" w:styleId="TOC2">
    <w:name w:val="toc 2"/>
    <w:basedOn w:val="Normal"/>
    <w:next w:val="Normal"/>
    <w:autoRedefine/>
    <w:uiPriority w:val="39"/>
    <w:unhideWhenUsed/>
    <w:rsid w:val="00BF6596"/>
    <w:pPr>
      <w:spacing w:after="100"/>
      <w:ind w:left="220"/>
    </w:pPr>
    <w:rPr>
      <w:rFonts w:eastAsiaTheme="minorEastAsia" w:cs="Times New Roman"/>
    </w:rPr>
  </w:style>
  <w:style w:type="paragraph" w:styleId="TOC1">
    <w:name w:val="toc 1"/>
    <w:basedOn w:val="Normal"/>
    <w:next w:val="Normal"/>
    <w:autoRedefine/>
    <w:uiPriority w:val="39"/>
    <w:unhideWhenUsed/>
    <w:rsid w:val="00BF6596"/>
    <w:pPr>
      <w:spacing w:after="100"/>
    </w:pPr>
    <w:rPr>
      <w:rFonts w:eastAsiaTheme="minorEastAsia" w:cs="Times New Roman"/>
    </w:rPr>
  </w:style>
  <w:style w:type="paragraph" w:styleId="TOC3">
    <w:name w:val="toc 3"/>
    <w:basedOn w:val="Normal"/>
    <w:next w:val="Normal"/>
    <w:autoRedefine/>
    <w:uiPriority w:val="39"/>
    <w:unhideWhenUsed/>
    <w:rsid w:val="00BF6596"/>
    <w:pPr>
      <w:spacing w:after="100"/>
      <w:ind w:left="440"/>
    </w:pPr>
    <w:rPr>
      <w:rFonts w:eastAsiaTheme="minorEastAsia" w:cs="Times New Roman"/>
    </w:rPr>
  </w:style>
  <w:style w:type="paragraph" w:styleId="Header">
    <w:name w:val="header"/>
    <w:basedOn w:val="Normal"/>
    <w:link w:val="HeaderChar"/>
    <w:uiPriority w:val="99"/>
    <w:unhideWhenUsed/>
    <w:rsid w:val="00BF6596"/>
    <w:pPr>
      <w:tabs>
        <w:tab w:val="center" w:pos="4513"/>
        <w:tab w:val="right" w:pos="9026"/>
      </w:tabs>
      <w:spacing w:after="0" w:line="240" w:lineRule="auto"/>
    </w:pPr>
  </w:style>
  <w:style w:type="character" w:customStyle="1" w:styleId="HeaderChar">
    <w:name w:val="Header Char"/>
    <w:basedOn w:val="DefaultParagraphFont"/>
    <w:link w:val="Header"/>
    <w:uiPriority w:val="99"/>
    <w:rsid w:val="00BF6596"/>
  </w:style>
  <w:style w:type="paragraph" w:styleId="Footer">
    <w:name w:val="footer"/>
    <w:basedOn w:val="Normal"/>
    <w:link w:val="FooterChar"/>
    <w:uiPriority w:val="99"/>
    <w:unhideWhenUsed/>
    <w:rsid w:val="00BF6596"/>
    <w:pPr>
      <w:tabs>
        <w:tab w:val="center" w:pos="4513"/>
        <w:tab w:val="right" w:pos="9026"/>
      </w:tabs>
      <w:spacing w:after="0" w:line="240" w:lineRule="auto"/>
    </w:pPr>
  </w:style>
  <w:style w:type="character" w:customStyle="1" w:styleId="FooterChar">
    <w:name w:val="Footer Char"/>
    <w:basedOn w:val="DefaultParagraphFont"/>
    <w:link w:val="Footer"/>
    <w:uiPriority w:val="99"/>
    <w:rsid w:val="00BF6596"/>
  </w:style>
  <w:style w:type="character" w:styleId="Hyperlink">
    <w:name w:val="Hyperlink"/>
    <w:basedOn w:val="DefaultParagraphFont"/>
    <w:uiPriority w:val="99"/>
    <w:unhideWhenUsed/>
    <w:rsid w:val="00BF6596"/>
    <w:rPr>
      <w:color w:val="0563C1" w:themeColor="hyperlink"/>
      <w:u w:val="single"/>
    </w:rPr>
  </w:style>
  <w:style w:type="paragraph" w:styleId="TableofFigures">
    <w:name w:val="table of figures"/>
    <w:basedOn w:val="Normal"/>
    <w:next w:val="Normal"/>
    <w:uiPriority w:val="99"/>
    <w:unhideWhenUsed/>
    <w:rsid w:val="00BF6596"/>
    <w:pPr>
      <w:spacing w:after="0"/>
    </w:pPr>
  </w:style>
  <w:style w:type="character" w:styleId="CommentReference">
    <w:name w:val="annotation reference"/>
    <w:basedOn w:val="DefaultParagraphFont"/>
    <w:uiPriority w:val="99"/>
    <w:semiHidden/>
    <w:unhideWhenUsed/>
    <w:rsid w:val="001A7EFA"/>
    <w:rPr>
      <w:sz w:val="16"/>
      <w:szCs w:val="16"/>
    </w:rPr>
  </w:style>
  <w:style w:type="paragraph" w:styleId="CommentText">
    <w:name w:val="annotation text"/>
    <w:basedOn w:val="Normal"/>
    <w:link w:val="CommentTextChar"/>
    <w:uiPriority w:val="99"/>
    <w:unhideWhenUsed/>
    <w:rsid w:val="001A7EFA"/>
    <w:pPr>
      <w:spacing w:line="240" w:lineRule="auto"/>
    </w:pPr>
    <w:rPr>
      <w:sz w:val="20"/>
      <w:szCs w:val="20"/>
    </w:rPr>
  </w:style>
  <w:style w:type="character" w:customStyle="1" w:styleId="CommentTextChar">
    <w:name w:val="Comment Text Char"/>
    <w:basedOn w:val="DefaultParagraphFont"/>
    <w:link w:val="CommentText"/>
    <w:uiPriority w:val="99"/>
    <w:rsid w:val="001A7EFA"/>
    <w:rPr>
      <w:sz w:val="20"/>
      <w:szCs w:val="20"/>
    </w:rPr>
  </w:style>
  <w:style w:type="paragraph" w:styleId="CommentSubject">
    <w:name w:val="annotation subject"/>
    <w:basedOn w:val="CommentText"/>
    <w:next w:val="CommentText"/>
    <w:link w:val="CommentSubjectChar"/>
    <w:uiPriority w:val="99"/>
    <w:semiHidden/>
    <w:unhideWhenUsed/>
    <w:rsid w:val="001A7EFA"/>
    <w:rPr>
      <w:b/>
      <w:bCs/>
    </w:rPr>
  </w:style>
  <w:style w:type="character" w:customStyle="1" w:styleId="CommentSubjectChar">
    <w:name w:val="Comment Subject Char"/>
    <w:basedOn w:val="CommentTextChar"/>
    <w:link w:val="CommentSubject"/>
    <w:uiPriority w:val="99"/>
    <w:semiHidden/>
    <w:rsid w:val="001A7EFA"/>
    <w:rPr>
      <w:b/>
      <w:bCs/>
      <w:sz w:val="20"/>
      <w:szCs w:val="20"/>
    </w:rPr>
  </w:style>
  <w:style w:type="paragraph" w:styleId="BalloonText">
    <w:name w:val="Balloon Text"/>
    <w:basedOn w:val="Normal"/>
    <w:link w:val="BalloonTextChar"/>
    <w:uiPriority w:val="99"/>
    <w:semiHidden/>
    <w:unhideWhenUsed/>
    <w:rsid w:val="002F2B64"/>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2F2B64"/>
    <w:rPr>
      <w:rFonts w:ascii="Segoe UI" w:hAnsi="Segoe UI" w:cs="Segoe UI"/>
      <w:sz w:val="18"/>
      <w:szCs w:val="18"/>
    </w:rPr>
  </w:style>
  <w:style w:type="paragraph" w:styleId="NoSpacing">
    <w:name w:val="No Spacing"/>
    <w:uiPriority w:val="1"/>
    <w:qFormat/>
    <w:rsid w:val="002E7A71"/>
    <w:pPr>
      <w:spacing w:after="0" w:line="240" w:lineRule="auto"/>
    </w:pPr>
    <w:rPr>
      <w:rFonts w:ascii="Calibri" w:eastAsia="Calibri" w:hAnsi="Calibri" w:cs="Times New Roman"/>
      <w:lang w:val="en-GB" w:eastAsia="en-GB"/>
    </w:rPr>
  </w:style>
  <w:style w:type="paragraph" w:styleId="Revision">
    <w:name w:val="Revision"/>
    <w:hidden/>
    <w:uiPriority w:val="99"/>
    <w:semiHidden/>
    <w:rsid w:val="00FA43EB"/>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3602186">
      <w:bodyDiv w:val="1"/>
      <w:marLeft w:val="0"/>
      <w:marRight w:val="0"/>
      <w:marTop w:val="0"/>
      <w:marBottom w:val="0"/>
      <w:divBdr>
        <w:top w:val="none" w:sz="0" w:space="0" w:color="auto"/>
        <w:left w:val="none" w:sz="0" w:space="0" w:color="auto"/>
        <w:bottom w:val="none" w:sz="0" w:space="0" w:color="auto"/>
        <w:right w:val="none" w:sz="0" w:space="0" w:color="auto"/>
      </w:divBdr>
    </w:div>
    <w:div w:id="23672977">
      <w:bodyDiv w:val="1"/>
      <w:marLeft w:val="0"/>
      <w:marRight w:val="0"/>
      <w:marTop w:val="0"/>
      <w:marBottom w:val="0"/>
      <w:divBdr>
        <w:top w:val="none" w:sz="0" w:space="0" w:color="auto"/>
        <w:left w:val="none" w:sz="0" w:space="0" w:color="auto"/>
        <w:bottom w:val="none" w:sz="0" w:space="0" w:color="auto"/>
        <w:right w:val="none" w:sz="0" w:space="0" w:color="auto"/>
      </w:divBdr>
    </w:div>
    <w:div w:id="109976133">
      <w:bodyDiv w:val="1"/>
      <w:marLeft w:val="0"/>
      <w:marRight w:val="0"/>
      <w:marTop w:val="0"/>
      <w:marBottom w:val="0"/>
      <w:divBdr>
        <w:top w:val="none" w:sz="0" w:space="0" w:color="auto"/>
        <w:left w:val="none" w:sz="0" w:space="0" w:color="auto"/>
        <w:bottom w:val="none" w:sz="0" w:space="0" w:color="auto"/>
        <w:right w:val="none" w:sz="0" w:space="0" w:color="auto"/>
      </w:divBdr>
    </w:div>
    <w:div w:id="119542589">
      <w:bodyDiv w:val="1"/>
      <w:marLeft w:val="0"/>
      <w:marRight w:val="0"/>
      <w:marTop w:val="0"/>
      <w:marBottom w:val="0"/>
      <w:divBdr>
        <w:top w:val="none" w:sz="0" w:space="0" w:color="auto"/>
        <w:left w:val="none" w:sz="0" w:space="0" w:color="auto"/>
        <w:bottom w:val="none" w:sz="0" w:space="0" w:color="auto"/>
        <w:right w:val="none" w:sz="0" w:space="0" w:color="auto"/>
      </w:divBdr>
      <w:divsChild>
        <w:div w:id="144663500">
          <w:marLeft w:val="274"/>
          <w:marRight w:val="0"/>
          <w:marTop w:val="0"/>
          <w:marBottom w:val="0"/>
          <w:divBdr>
            <w:top w:val="none" w:sz="0" w:space="0" w:color="auto"/>
            <w:left w:val="none" w:sz="0" w:space="0" w:color="auto"/>
            <w:bottom w:val="none" w:sz="0" w:space="0" w:color="auto"/>
            <w:right w:val="none" w:sz="0" w:space="0" w:color="auto"/>
          </w:divBdr>
        </w:div>
        <w:div w:id="840967593">
          <w:marLeft w:val="274"/>
          <w:marRight w:val="0"/>
          <w:marTop w:val="0"/>
          <w:marBottom w:val="0"/>
          <w:divBdr>
            <w:top w:val="none" w:sz="0" w:space="0" w:color="auto"/>
            <w:left w:val="none" w:sz="0" w:space="0" w:color="auto"/>
            <w:bottom w:val="none" w:sz="0" w:space="0" w:color="auto"/>
            <w:right w:val="none" w:sz="0" w:space="0" w:color="auto"/>
          </w:divBdr>
        </w:div>
        <w:div w:id="1148009008">
          <w:marLeft w:val="274"/>
          <w:marRight w:val="0"/>
          <w:marTop w:val="0"/>
          <w:marBottom w:val="0"/>
          <w:divBdr>
            <w:top w:val="none" w:sz="0" w:space="0" w:color="auto"/>
            <w:left w:val="none" w:sz="0" w:space="0" w:color="auto"/>
            <w:bottom w:val="none" w:sz="0" w:space="0" w:color="auto"/>
            <w:right w:val="none" w:sz="0" w:space="0" w:color="auto"/>
          </w:divBdr>
        </w:div>
        <w:div w:id="1289361400">
          <w:marLeft w:val="274"/>
          <w:marRight w:val="0"/>
          <w:marTop w:val="0"/>
          <w:marBottom w:val="0"/>
          <w:divBdr>
            <w:top w:val="none" w:sz="0" w:space="0" w:color="auto"/>
            <w:left w:val="none" w:sz="0" w:space="0" w:color="auto"/>
            <w:bottom w:val="none" w:sz="0" w:space="0" w:color="auto"/>
            <w:right w:val="none" w:sz="0" w:space="0" w:color="auto"/>
          </w:divBdr>
        </w:div>
      </w:divsChild>
    </w:div>
    <w:div w:id="183859851">
      <w:bodyDiv w:val="1"/>
      <w:marLeft w:val="0"/>
      <w:marRight w:val="0"/>
      <w:marTop w:val="0"/>
      <w:marBottom w:val="0"/>
      <w:divBdr>
        <w:top w:val="none" w:sz="0" w:space="0" w:color="auto"/>
        <w:left w:val="none" w:sz="0" w:space="0" w:color="auto"/>
        <w:bottom w:val="none" w:sz="0" w:space="0" w:color="auto"/>
        <w:right w:val="none" w:sz="0" w:space="0" w:color="auto"/>
      </w:divBdr>
    </w:div>
    <w:div w:id="186456524">
      <w:bodyDiv w:val="1"/>
      <w:marLeft w:val="0"/>
      <w:marRight w:val="0"/>
      <w:marTop w:val="0"/>
      <w:marBottom w:val="0"/>
      <w:divBdr>
        <w:top w:val="none" w:sz="0" w:space="0" w:color="auto"/>
        <w:left w:val="none" w:sz="0" w:space="0" w:color="auto"/>
        <w:bottom w:val="none" w:sz="0" w:space="0" w:color="auto"/>
        <w:right w:val="none" w:sz="0" w:space="0" w:color="auto"/>
      </w:divBdr>
    </w:div>
    <w:div w:id="206648601">
      <w:bodyDiv w:val="1"/>
      <w:marLeft w:val="0"/>
      <w:marRight w:val="0"/>
      <w:marTop w:val="0"/>
      <w:marBottom w:val="0"/>
      <w:divBdr>
        <w:top w:val="none" w:sz="0" w:space="0" w:color="auto"/>
        <w:left w:val="none" w:sz="0" w:space="0" w:color="auto"/>
        <w:bottom w:val="none" w:sz="0" w:space="0" w:color="auto"/>
        <w:right w:val="none" w:sz="0" w:space="0" w:color="auto"/>
      </w:divBdr>
    </w:div>
    <w:div w:id="237789036">
      <w:bodyDiv w:val="1"/>
      <w:marLeft w:val="0"/>
      <w:marRight w:val="0"/>
      <w:marTop w:val="0"/>
      <w:marBottom w:val="0"/>
      <w:divBdr>
        <w:top w:val="none" w:sz="0" w:space="0" w:color="auto"/>
        <w:left w:val="none" w:sz="0" w:space="0" w:color="auto"/>
        <w:bottom w:val="none" w:sz="0" w:space="0" w:color="auto"/>
        <w:right w:val="none" w:sz="0" w:space="0" w:color="auto"/>
      </w:divBdr>
    </w:div>
    <w:div w:id="246815712">
      <w:bodyDiv w:val="1"/>
      <w:marLeft w:val="0"/>
      <w:marRight w:val="0"/>
      <w:marTop w:val="0"/>
      <w:marBottom w:val="0"/>
      <w:divBdr>
        <w:top w:val="none" w:sz="0" w:space="0" w:color="auto"/>
        <w:left w:val="none" w:sz="0" w:space="0" w:color="auto"/>
        <w:bottom w:val="none" w:sz="0" w:space="0" w:color="auto"/>
        <w:right w:val="none" w:sz="0" w:space="0" w:color="auto"/>
      </w:divBdr>
    </w:div>
    <w:div w:id="268127700">
      <w:bodyDiv w:val="1"/>
      <w:marLeft w:val="0"/>
      <w:marRight w:val="0"/>
      <w:marTop w:val="0"/>
      <w:marBottom w:val="0"/>
      <w:divBdr>
        <w:top w:val="none" w:sz="0" w:space="0" w:color="auto"/>
        <w:left w:val="none" w:sz="0" w:space="0" w:color="auto"/>
        <w:bottom w:val="none" w:sz="0" w:space="0" w:color="auto"/>
        <w:right w:val="none" w:sz="0" w:space="0" w:color="auto"/>
      </w:divBdr>
      <w:divsChild>
        <w:div w:id="466703583">
          <w:marLeft w:val="1166"/>
          <w:marRight w:val="0"/>
          <w:marTop w:val="0"/>
          <w:marBottom w:val="0"/>
          <w:divBdr>
            <w:top w:val="none" w:sz="0" w:space="0" w:color="auto"/>
            <w:left w:val="none" w:sz="0" w:space="0" w:color="auto"/>
            <w:bottom w:val="none" w:sz="0" w:space="0" w:color="auto"/>
            <w:right w:val="none" w:sz="0" w:space="0" w:color="auto"/>
          </w:divBdr>
        </w:div>
        <w:div w:id="1415324782">
          <w:marLeft w:val="1166"/>
          <w:marRight w:val="0"/>
          <w:marTop w:val="0"/>
          <w:marBottom w:val="0"/>
          <w:divBdr>
            <w:top w:val="none" w:sz="0" w:space="0" w:color="auto"/>
            <w:left w:val="none" w:sz="0" w:space="0" w:color="auto"/>
            <w:bottom w:val="none" w:sz="0" w:space="0" w:color="auto"/>
            <w:right w:val="none" w:sz="0" w:space="0" w:color="auto"/>
          </w:divBdr>
        </w:div>
      </w:divsChild>
    </w:div>
    <w:div w:id="328488103">
      <w:bodyDiv w:val="1"/>
      <w:marLeft w:val="0"/>
      <w:marRight w:val="0"/>
      <w:marTop w:val="0"/>
      <w:marBottom w:val="0"/>
      <w:divBdr>
        <w:top w:val="none" w:sz="0" w:space="0" w:color="auto"/>
        <w:left w:val="none" w:sz="0" w:space="0" w:color="auto"/>
        <w:bottom w:val="none" w:sz="0" w:space="0" w:color="auto"/>
        <w:right w:val="none" w:sz="0" w:space="0" w:color="auto"/>
      </w:divBdr>
      <w:divsChild>
        <w:div w:id="339162547">
          <w:marLeft w:val="547"/>
          <w:marRight w:val="0"/>
          <w:marTop w:val="0"/>
          <w:marBottom w:val="0"/>
          <w:divBdr>
            <w:top w:val="none" w:sz="0" w:space="0" w:color="auto"/>
            <w:left w:val="none" w:sz="0" w:space="0" w:color="auto"/>
            <w:bottom w:val="none" w:sz="0" w:space="0" w:color="auto"/>
            <w:right w:val="none" w:sz="0" w:space="0" w:color="auto"/>
          </w:divBdr>
        </w:div>
        <w:div w:id="587733428">
          <w:marLeft w:val="547"/>
          <w:marRight w:val="0"/>
          <w:marTop w:val="0"/>
          <w:marBottom w:val="0"/>
          <w:divBdr>
            <w:top w:val="none" w:sz="0" w:space="0" w:color="auto"/>
            <w:left w:val="none" w:sz="0" w:space="0" w:color="auto"/>
            <w:bottom w:val="none" w:sz="0" w:space="0" w:color="auto"/>
            <w:right w:val="none" w:sz="0" w:space="0" w:color="auto"/>
          </w:divBdr>
        </w:div>
        <w:div w:id="821508495">
          <w:marLeft w:val="446"/>
          <w:marRight w:val="0"/>
          <w:marTop w:val="0"/>
          <w:marBottom w:val="0"/>
          <w:divBdr>
            <w:top w:val="none" w:sz="0" w:space="0" w:color="auto"/>
            <w:left w:val="none" w:sz="0" w:space="0" w:color="auto"/>
            <w:bottom w:val="none" w:sz="0" w:space="0" w:color="auto"/>
            <w:right w:val="none" w:sz="0" w:space="0" w:color="auto"/>
          </w:divBdr>
        </w:div>
        <w:div w:id="922028938">
          <w:marLeft w:val="446"/>
          <w:marRight w:val="0"/>
          <w:marTop w:val="0"/>
          <w:marBottom w:val="0"/>
          <w:divBdr>
            <w:top w:val="none" w:sz="0" w:space="0" w:color="auto"/>
            <w:left w:val="none" w:sz="0" w:space="0" w:color="auto"/>
            <w:bottom w:val="none" w:sz="0" w:space="0" w:color="auto"/>
            <w:right w:val="none" w:sz="0" w:space="0" w:color="auto"/>
          </w:divBdr>
        </w:div>
        <w:div w:id="974797225">
          <w:marLeft w:val="446"/>
          <w:marRight w:val="0"/>
          <w:marTop w:val="0"/>
          <w:marBottom w:val="0"/>
          <w:divBdr>
            <w:top w:val="none" w:sz="0" w:space="0" w:color="auto"/>
            <w:left w:val="none" w:sz="0" w:space="0" w:color="auto"/>
            <w:bottom w:val="none" w:sz="0" w:space="0" w:color="auto"/>
            <w:right w:val="none" w:sz="0" w:space="0" w:color="auto"/>
          </w:divBdr>
        </w:div>
        <w:div w:id="1076590430">
          <w:marLeft w:val="547"/>
          <w:marRight w:val="0"/>
          <w:marTop w:val="0"/>
          <w:marBottom w:val="0"/>
          <w:divBdr>
            <w:top w:val="none" w:sz="0" w:space="0" w:color="auto"/>
            <w:left w:val="none" w:sz="0" w:space="0" w:color="auto"/>
            <w:bottom w:val="none" w:sz="0" w:space="0" w:color="auto"/>
            <w:right w:val="none" w:sz="0" w:space="0" w:color="auto"/>
          </w:divBdr>
        </w:div>
        <w:div w:id="1142187037">
          <w:marLeft w:val="446"/>
          <w:marRight w:val="0"/>
          <w:marTop w:val="0"/>
          <w:marBottom w:val="0"/>
          <w:divBdr>
            <w:top w:val="none" w:sz="0" w:space="0" w:color="auto"/>
            <w:left w:val="none" w:sz="0" w:space="0" w:color="auto"/>
            <w:bottom w:val="none" w:sz="0" w:space="0" w:color="auto"/>
            <w:right w:val="none" w:sz="0" w:space="0" w:color="auto"/>
          </w:divBdr>
        </w:div>
        <w:div w:id="1339112621">
          <w:marLeft w:val="446"/>
          <w:marRight w:val="0"/>
          <w:marTop w:val="0"/>
          <w:marBottom w:val="0"/>
          <w:divBdr>
            <w:top w:val="none" w:sz="0" w:space="0" w:color="auto"/>
            <w:left w:val="none" w:sz="0" w:space="0" w:color="auto"/>
            <w:bottom w:val="none" w:sz="0" w:space="0" w:color="auto"/>
            <w:right w:val="none" w:sz="0" w:space="0" w:color="auto"/>
          </w:divBdr>
        </w:div>
        <w:div w:id="1468279529">
          <w:marLeft w:val="446"/>
          <w:marRight w:val="0"/>
          <w:marTop w:val="0"/>
          <w:marBottom w:val="0"/>
          <w:divBdr>
            <w:top w:val="none" w:sz="0" w:space="0" w:color="auto"/>
            <w:left w:val="none" w:sz="0" w:space="0" w:color="auto"/>
            <w:bottom w:val="none" w:sz="0" w:space="0" w:color="auto"/>
            <w:right w:val="none" w:sz="0" w:space="0" w:color="auto"/>
          </w:divBdr>
        </w:div>
        <w:div w:id="1690646081">
          <w:marLeft w:val="446"/>
          <w:marRight w:val="0"/>
          <w:marTop w:val="0"/>
          <w:marBottom w:val="0"/>
          <w:divBdr>
            <w:top w:val="none" w:sz="0" w:space="0" w:color="auto"/>
            <w:left w:val="none" w:sz="0" w:space="0" w:color="auto"/>
            <w:bottom w:val="none" w:sz="0" w:space="0" w:color="auto"/>
            <w:right w:val="none" w:sz="0" w:space="0" w:color="auto"/>
          </w:divBdr>
        </w:div>
        <w:div w:id="1775049362">
          <w:marLeft w:val="547"/>
          <w:marRight w:val="0"/>
          <w:marTop w:val="0"/>
          <w:marBottom w:val="0"/>
          <w:divBdr>
            <w:top w:val="none" w:sz="0" w:space="0" w:color="auto"/>
            <w:left w:val="none" w:sz="0" w:space="0" w:color="auto"/>
            <w:bottom w:val="none" w:sz="0" w:space="0" w:color="auto"/>
            <w:right w:val="none" w:sz="0" w:space="0" w:color="auto"/>
          </w:divBdr>
        </w:div>
        <w:div w:id="2061977202">
          <w:marLeft w:val="547"/>
          <w:marRight w:val="0"/>
          <w:marTop w:val="0"/>
          <w:marBottom w:val="0"/>
          <w:divBdr>
            <w:top w:val="none" w:sz="0" w:space="0" w:color="auto"/>
            <w:left w:val="none" w:sz="0" w:space="0" w:color="auto"/>
            <w:bottom w:val="none" w:sz="0" w:space="0" w:color="auto"/>
            <w:right w:val="none" w:sz="0" w:space="0" w:color="auto"/>
          </w:divBdr>
        </w:div>
      </w:divsChild>
    </w:div>
    <w:div w:id="473257173">
      <w:bodyDiv w:val="1"/>
      <w:marLeft w:val="0"/>
      <w:marRight w:val="0"/>
      <w:marTop w:val="0"/>
      <w:marBottom w:val="0"/>
      <w:divBdr>
        <w:top w:val="none" w:sz="0" w:space="0" w:color="auto"/>
        <w:left w:val="none" w:sz="0" w:space="0" w:color="auto"/>
        <w:bottom w:val="none" w:sz="0" w:space="0" w:color="auto"/>
        <w:right w:val="none" w:sz="0" w:space="0" w:color="auto"/>
      </w:divBdr>
    </w:div>
    <w:div w:id="533545955">
      <w:bodyDiv w:val="1"/>
      <w:marLeft w:val="0"/>
      <w:marRight w:val="0"/>
      <w:marTop w:val="0"/>
      <w:marBottom w:val="0"/>
      <w:divBdr>
        <w:top w:val="none" w:sz="0" w:space="0" w:color="auto"/>
        <w:left w:val="none" w:sz="0" w:space="0" w:color="auto"/>
        <w:bottom w:val="none" w:sz="0" w:space="0" w:color="auto"/>
        <w:right w:val="none" w:sz="0" w:space="0" w:color="auto"/>
      </w:divBdr>
    </w:div>
    <w:div w:id="567619395">
      <w:bodyDiv w:val="1"/>
      <w:marLeft w:val="0"/>
      <w:marRight w:val="0"/>
      <w:marTop w:val="0"/>
      <w:marBottom w:val="0"/>
      <w:divBdr>
        <w:top w:val="none" w:sz="0" w:space="0" w:color="auto"/>
        <w:left w:val="none" w:sz="0" w:space="0" w:color="auto"/>
        <w:bottom w:val="none" w:sz="0" w:space="0" w:color="auto"/>
        <w:right w:val="none" w:sz="0" w:space="0" w:color="auto"/>
      </w:divBdr>
    </w:div>
    <w:div w:id="575362673">
      <w:bodyDiv w:val="1"/>
      <w:marLeft w:val="0"/>
      <w:marRight w:val="0"/>
      <w:marTop w:val="0"/>
      <w:marBottom w:val="0"/>
      <w:divBdr>
        <w:top w:val="none" w:sz="0" w:space="0" w:color="auto"/>
        <w:left w:val="none" w:sz="0" w:space="0" w:color="auto"/>
        <w:bottom w:val="none" w:sz="0" w:space="0" w:color="auto"/>
        <w:right w:val="none" w:sz="0" w:space="0" w:color="auto"/>
      </w:divBdr>
    </w:div>
    <w:div w:id="607586822">
      <w:bodyDiv w:val="1"/>
      <w:marLeft w:val="0"/>
      <w:marRight w:val="0"/>
      <w:marTop w:val="0"/>
      <w:marBottom w:val="0"/>
      <w:divBdr>
        <w:top w:val="none" w:sz="0" w:space="0" w:color="auto"/>
        <w:left w:val="none" w:sz="0" w:space="0" w:color="auto"/>
        <w:bottom w:val="none" w:sz="0" w:space="0" w:color="auto"/>
        <w:right w:val="none" w:sz="0" w:space="0" w:color="auto"/>
      </w:divBdr>
    </w:div>
    <w:div w:id="609702244">
      <w:bodyDiv w:val="1"/>
      <w:marLeft w:val="0"/>
      <w:marRight w:val="0"/>
      <w:marTop w:val="0"/>
      <w:marBottom w:val="0"/>
      <w:divBdr>
        <w:top w:val="none" w:sz="0" w:space="0" w:color="auto"/>
        <w:left w:val="none" w:sz="0" w:space="0" w:color="auto"/>
        <w:bottom w:val="none" w:sz="0" w:space="0" w:color="auto"/>
        <w:right w:val="none" w:sz="0" w:space="0" w:color="auto"/>
      </w:divBdr>
    </w:div>
    <w:div w:id="668868957">
      <w:bodyDiv w:val="1"/>
      <w:marLeft w:val="0"/>
      <w:marRight w:val="0"/>
      <w:marTop w:val="0"/>
      <w:marBottom w:val="0"/>
      <w:divBdr>
        <w:top w:val="none" w:sz="0" w:space="0" w:color="auto"/>
        <w:left w:val="none" w:sz="0" w:space="0" w:color="auto"/>
        <w:bottom w:val="none" w:sz="0" w:space="0" w:color="auto"/>
        <w:right w:val="none" w:sz="0" w:space="0" w:color="auto"/>
      </w:divBdr>
    </w:div>
    <w:div w:id="671031657">
      <w:bodyDiv w:val="1"/>
      <w:marLeft w:val="0"/>
      <w:marRight w:val="0"/>
      <w:marTop w:val="0"/>
      <w:marBottom w:val="0"/>
      <w:divBdr>
        <w:top w:val="none" w:sz="0" w:space="0" w:color="auto"/>
        <w:left w:val="none" w:sz="0" w:space="0" w:color="auto"/>
        <w:bottom w:val="none" w:sz="0" w:space="0" w:color="auto"/>
        <w:right w:val="none" w:sz="0" w:space="0" w:color="auto"/>
      </w:divBdr>
    </w:div>
    <w:div w:id="681516238">
      <w:bodyDiv w:val="1"/>
      <w:marLeft w:val="0"/>
      <w:marRight w:val="0"/>
      <w:marTop w:val="0"/>
      <w:marBottom w:val="0"/>
      <w:divBdr>
        <w:top w:val="none" w:sz="0" w:space="0" w:color="auto"/>
        <w:left w:val="none" w:sz="0" w:space="0" w:color="auto"/>
        <w:bottom w:val="none" w:sz="0" w:space="0" w:color="auto"/>
        <w:right w:val="none" w:sz="0" w:space="0" w:color="auto"/>
      </w:divBdr>
    </w:div>
    <w:div w:id="721561969">
      <w:bodyDiv w:val="1"/>
      <w:marLeft w:val="0"/>
      <w:marRight w:val="0"/>
      <w:marTop w:val="0"/>
      <w:marBottom w:val="0"/>
      <w:divBdr>
        <w:top w:val="none" w:sz="0" w:space="0" w:color="auto"/>
        <w:left w:val="none" w:sz="0" w:space="0" w:color="auto"/>
        <w:bottom w:val="none" w:sz="0" w:space="0" w:color="auto"/>
        <w:right w:val="none" w:sz="0" w:space="0" w:color="auto"/>
      </w:divBdr>
      <w:divsChild>
        <w:div w:id="53937562">
          <w:marLeft w:val="547"/>
          <w:marRight w:val="0"/>
          <w:marTop w:val="0"/>
          <w:marBottom w:val="0"/>
          <w:divBdr>
            <w:top w:val="none" w:sz="0" w:space="0" w:color="auto"/>
            <w:left w:val="none" w:sz="0" w:space="0" w:color="auto"/>
            <w:bottom w:val="none" w:sz="0" w:space="0" w:color="auto"/>
            <w:right w:val="none" w:sz="0" w:space="0" w:color="auto"/>
          </w:divBdr>
        </w:div>
        <w:div w:id="783697682">
          <w:marLeft w:val="547"/>
          <w:marRight w:val="0"/>
          <w:marTop w:val="0"/>
          <w:marBottom w:val="0"/>
          <w:divBdr>
            <w:top w:val="none" w:sz="0" w:space="0" w:color="auto"/>
            <w:left w:val="none" w:sz="0" w:space="0" w:color="auto"/>
            <w:bottom w:val="none" w:sz="0" w:space="0" w:color="auto"/>
            <w:right w:val="none" w:sz="0" w:space="0" w:color="auto"/>
          </w:divBdr>
        </w:div>
      </w:divsChild>
    </w:div>
    <w:div w:id="749348540">
      <w:bodyDiv w:val="1"/>
      <w:marLeft w:val="0"/>
      <w:marRight w:val="0"/>
      <w:marTop w:val="0"/>
      <w:marBottom w:val="0"/>
      <w:divBdr>
        <w:top w:val="none" w:sz="0" w:space="0" w:color="auto"/>
        <w:left w:val="none" w:sz="0" w:space="0" w:color="auto"/>
        <w:bottom w:val="none" w:sz="0" w:space="0" w:color="auto"/>
        <w:right w:val="none" w:sz="0" w:space="0" w:color="auto"/>
      </w:divBdr>
    </w:div>
    <w:div w:id="763767341">
      <w:bodyDiv w:val="1"/>
      <w:marLeft w:val="0"/>
      <w:marRight w:val="0"/>
      <w:marTop w:val="0"/>
      <w:marBottom w:val="0"/>
      <w:divBdr>
        <w:top w:val="none" w:sz="0" w:space="0" w:color="auto"/>
        <w:left w:val="none" w:sz="0" w:space="0" w:color="auto"/>
        <w:bottom w:val="none" w:sz="0" w:space="0" w:color="auto"/>
        <w:right w:val="none" w:sz="0" w:space="0" w:color="auto"/>
      </w:divBdr>
    </w:div>
    <w:div w:id="775373013">
      <w:bodyDiv w:val="1"/>
      <w:marLeft w:val="0"/>
      <w:marRight w:val="0"/>
      <w:marTop w:val="0"/>
      <w:marBottom w:val="0"/>
      <w:divBdr>
        <w:top w:val="none" w:sz="0" w:space="0" w:color="auto"/>
        <w:left w:val="none" w:sz="0" w:space="0" w:color="auto"/>
        <w:bottom w:val="none" w:sz="0" w:space="0" w:color="auto"/>
        <w:right w:val="none" w:sz="0" w:space="0" w:color="auto"/>
      </w:divBdr>
    </w:div>
    <w:div w:id="778909338">
      <w:bodyDiv w:val="1"/>
      <w:marLeft w:val="0"/>
      <w:marRight w:val="0"/>
      <w:marTop w:val="0"/>
      <w:marBottom w:val="0"/>
      <w:divBdr>
        <w:top w:val="none" w:sz="0" w:space="0" w:color="auto"/>
        <w:left w:val="none" w:sz="0" w:space="0" w:color="auto"/>
        <w:bottom w:val="none" w:sz="0" w:space="0" w:color="auto"/>
        <w:right w:val="none" w:sz="0" w:space="0" w:color="auto"/>
      </w:divBdr>
    </w:div>
    <w:div w:id="789280806">
      <w:bodyDiv w:val="1"/>
      <w:marLeft w:val="0"/>
      <w:marRight w:val="0"/>
      <w:marTop w:val="0"/>
      <w:marBottom w:val="0"/>
      <w:divBdr>
        <w:top w:val="none" w:sz="0" w:space="0" w:color="auto"/>
        <w:left w:val="none" w:sz="0" w:space="0" w:color="auto"/>
        <w:bottom w:val="none" w:sz="0" w:space="0" w:color="auto"/>
        <w:right w:val="none" w:sz="0" w:space="0" w:color="auto"/>
      </w:divBdr>
      <w:divsChild>
        <w:div w:id="300311910">
          <w:marLeft w:val="720"/>
          <w:marRight w:val="0"/>
          <w:marTop w:val="0"/>
          <w:marBottom w:val="0"/>
          <w:divBdr>
            <w:top w:val="none" w:sz="0" w:space="0" w:color="auto"/>
            <w:left w:val="none" w:sz="0" w:space="0" w:color="auto"/>
            <w:bottom w:val="none" w:sz="0" w:space="0" w:color="auto"/>
            <w:right w:val="none" w:sz="0" w:space="0" w:color="auto"/>
          </w:divBdr>
        </w:div>
      </w:divsChild>
    </w:div>
    <w:div w:id="814639094">
      <w:bodyDiv w:val="1"/>
      <w:marLeft w:val="0"/>
      <w:marRight w:val="0"/>
      <w:marTop w:val="0"/>
      <w:marBottom w:val="0"/>
      <w:divBdr>
        <w:top w:val="none" w:sz="0" w:space="0" w:color="auto"/>
        <w:left w:val="none" w:sz="0" w:space="0" w:color="auto"/>
        <w:bottom w:val="none" w:sz="0" w:space="0" w:color="auto"/>
        <w:right w:val="none" w:sz="0" w:space="0" w:color="auto"/>
      </w:divBdr>
    </w:div>
    <w:div w:id="819157716">
      <w:bodyDiv w:val="1"/>
      <w:marLeft w:val="0"/>
      <w:marRight w:val="0"/>
      <w:marTop w:val="0"/>
      <w:marBottom w:val="0"/>
      <w:divBdr>
        <w:top w:val="none" w:sz="0" w:space="0" w:color="auto"/>
        <w:left w:val="none" w:sz="0" w:space="0" w:color="auto"/>
        <w:bottom w:val="none" w:sz="0" w:space="0" w:color="auto"/>
        <w:right w:val="none" w:sz="0" w:space="0" w:color="auto"/>
      </w:divBdr>
    </w:div>
    <w:div w:id="862475335">
      <w:bodyDiv w:val="1"/>
      <w:marLeft w:val="0"/>
      <w:marRight w:val="0"/>
      <w:marTop w:val="0"/>
      <w:marBottom w:val="0"/>
      <w:divBdr>
        <w:top w:val="none" w:sz="0" w:space="0" w:color="auto"/>
        <w:left w:val="none" w:sz="0" w:space="0" w:color="auto"/>
        <w:bottom w:val="none" w:sz="0" w:space="0" w:color="auto"/>
        <w:right w:val="none" w:sz="0" w:space="0" w:color="auto"/>
      </w:divBdr>
    </w:div>
    <w:div w:id="879517846">
      <w:bodyDiv w:val="1"/>
      <w:marLeft w:val="0"/>
      <w:marRight w:val="0"/>
      <w:marTop w:val="0"/>
      <w:marBottom w:val="0"/>
      <w:divBdr>
        <w:top w:val="none" w:sz="0" w:space="0" w:color="auto"/>
        <w:left w:val="none" w:sz="0" w:space="0" w:color="auto"/>
        <w:bottom w:val="none" w:sz="0" w:space="0" w:color="auto"/>
        <w:right w:val="none" w:sz="0" w:space="0" w:color="auto"/>
      </w:divBdr>
    </w:div>
    <w:div w:id="889657172">
      <w:bodyDiv w:val="1"/>
      <w:marLeft w:val="0"/>
      <w:marRight w:val="0"/>
      <w:marTop w:val="0"/>
      <w:marBottom w:val="0"/>
      <w:divBdr>
        <w:top w:val="none" w:sz="0" w:space="0" w:color="auto"/>
        <w:left w:val="none" w:sz="0" w:space="0" w:color="auto"/>
        <w:bottom w:val="none" w:sz="0" w:space="0" w:color="auto"/>
        <w:right w:val="none" w:sz="0" w:space="0" w:color="auto"/>
      </w:divBdr>
    </w:div>
    <w:div w:id="900095330">
      <w:bodyDiv w:val="1"/>
      <w:marLeft w:val="0"/>
      <w:marRight w:val="0"/>
      <w:marTop w:val="0"/>
      <w:marBottom w:val="0"/>
      <w:divBdr>
        <w:top w:val="none" w:sz="0" w:space="0" w:color="auto"/>
        <w:left w:val="none" w:sz="0" w:space="0" w:color="auto"/>
        <w:bottom w:val="none" w:sz="0" w:space="0" w:color="auto"/>
        <w:right w:val="none" w:sz="0" w:space="0" w:color="auto"/>
      </w:divBdr>
    </w:div>
    <w:div w:id="905382766">
      <w:bodyDiv w:val="1"/>
      <w:marLeft w:val="0"/>
      <w:marRight w:val="0"/>
      <w:marTop w:val="0"/>
      <w:marBottom w:val="0"/>
      <w:divBdr>
        <w:top w:val="none" w:sz="0" w:space="0" w:color="auto"/>
        <w:left w:val="none" w:sz="0" w:space="0" w:color="auto"/>
        <w:bottom w:val="none" w:sz="0" w:space="0" w:color="auto"/>
        <w:right w:val="none" w:sz="0" w:space="0" w:color="auto"/>
      </w:divBdr>
    </w:div>
    <w:div w:id="915355825">
      <w:bodyDiv w:val="1"/>
      <w:marLeft w:val="0"/>
      <w:marRight w:val="0"/>
      <w:marTop w:val="0"/>
      <w:marBottom w:val="0"/>
      <w:divBdr>
        <w:top w:val="none" w:sz="0" w:space="0" w:color="auto"/>
        <w:left w:val="none" w:sz="0" w:space="0" w:color="auto"/>
        <w:bottom w:val="none" w:sz="0" w:space="0" w:color="auto"/>
        <w:right w:val="none" w:sz="0" w:space="0" w:color="auto"/>
      </w:divBdr>
    </w:div>
    <w:div w:id="942299183">
      <w:bodyDiv w:val="1"/>
      <w:marLeft w:val="0"/>
      <w:marRight w:val="0"/>
      <w:marTop w:val="0"/>
      <w:marBottom w:val="0"/>
      <w:divBdr>
        <w:top w:val="none" w:sz="0" w:space="0" w:color="auto"/>
        <w:left w:val="none" w:sz="0" w:space="0" w:color="auto"/>
        <w:bottom w:val="none" w:sz="0" w:space="0" w:color="auto"/>
        <w:right w:val="none" w:sz="0" w:space="0" w:color="auto"/>
      </w:divBdr>
    </w:div>
    <w:div w:id="984312758">
      <w:bodyDiv w:val="1"/>
      <w:marLeft w:val="0"/>
      <w:marRight w:val="0"/>
      <w:marTop w:val="0"/>
      <w:marBottom w:val="0"/>
      <w:divBdr>
        <w:top w:val="none" w:sz="0" w:space="0" w:color="auto"/>
        <w:left w:val="none" w:sz="0" w:space="0" w:color="auto"/>
        <w:bottom w:val="none" w:sz="0" w:space="0" w:color="auto"/>
        <w:right w:val="none" w:sz="0" w:space="0" w:color="auto"/>
      </w:divBdr>
    </w:div>
    <w:div w:id="1020742046">
      <w:bodyDiv w:val="1"/>
      <w:marLeft w:val="0"/>
      <w:marRight w:val="0"/>
      <w:marTop w:val="0"/>
      <w:marBottom w:val="0"/>
      <w:divBdr>
        <w:top w:val="none" w:sz="0" w:space="0" w:color="auto"/>
        <w:left w:val="none" w:sz="0" w:space="0" w:color="auto"/>
        <w:bottom w:val="none" w:sz="0" w:space="0" w:color="auto"/>
        <w:right w:val="none" w:sz="0" w:space="0" w:color="auto"/>
      </w:divBdr>
    </w:div>
    <w:div w:id="1044670174">
      <w:bodyDiv w:val="1"/>
      <w:marLeft w:val="0"/>
      <w:marRight w:val="0"/>
      <w:marTop w:val="0"/>
      <w:marBottom w:val="0"/>
      <w:divBdr>
        <w:top w:val="none" w:sz="0" w:space="0" w:color="auto"/>
        <w:left w:val="none" w:sz="0" w:space="0" w:color="auto"/>
        <w:bottom w:val="none" w:sz="0" w:space="0" w:color="auto"/>
        <w:right w:val="none" w:sz="0" w:space="0" w:color="auto"/>
      </w:divBdr>
    </w:div>
    <w:div w:id="1047922088">
      <w:bodyDiv w:val="1"/>
      <w:marLeft w:val="0"/>
      <w:marRight w:val="0"/>
      <w:marTop w:val="0"/>
      <w:marBottom w:val="0"/>
      <w:divBdr>
        <w:top w:val="none" w:sz="0" w:space="0" w:color="auto"/>
        <w:left w:val="none" w:sz="0" w:space="0" w:color="auto"/>
        <w:bottom w:val="none" w:sz="0" w:space="0" w:color="auto"/>
        <w:right w:val="none" w:sz="0" w:space="0" w:color="auto"/>
      </w:divBdr>
    </w:div>
    <w:div w:id="1099645873">
      <w:bodyDiv w:val="1"/>
      <w:marLeft w:val="0"/>
      <w:marRight w:val="0"/>
      <w:marTop w:val="0"/>
      <w:marBottom w:val="0"/>
      <w:divBdr>
        <w:top w:val="none" w:sz="0" w:space="0" w:color="auto"/>
        <w:left w:val="none" w:sz="0" w:space="0" w:color="auto"/>
        <w:bottom w:val="none" w:sz="0" w:space="0" w:color="auto"/>
        <w:right w:val="none" w:sz="0" w:space="0" w:color="auto"/>
      </w:divBdr>
    </w:div>
    <w:div w:id="1121192373">
      <w:bodyDiv w:val="1"/>
      <w:marLeft w:val="0"/>
      <w:marRight w:val="0"/>
      <w:marTop w:val="0"/>
      <w:marBottom w:val="0"/>
      <w:divBdr>
        <w:top w:val="none" w:sz="0" w:space="0" w:color="auto"/>
        <w:left w:val="none" w:sz="0" w:space="0" w:color="auto"/>
        <w:bottom w:val="none" w:sz="0" w:space="0" w:color="auto"/>
        <w:right w:val="none" w:sz="0" w:space="0" w:color="auto"/>
      </w:divBdr>
    </w:div>
    <w:div w:id="1190021601">
      <w:bodyDiv w:val="1"/>
      <w:marLeft w:val="0"/>
      <w:marRight w:val="0"/>
      <w:marTop w:val="0"/>
      <w:marBottom w:val="0"/>
      <w:divBdr>
        <w:top w:val="none" w:sz="0" w:space="0" w:color="auto"/>
        <w:left w:val="none" w:sz="0" w:space="0" w:color="auto"/>
        <w:bottom w:val="none" w:sz="0" w:space="0" w:color="auto"/>
        <w:right w:val="none" w:sz="0" w:space="0" w:color="auto"/>
      </w:divBdr>
    </w:div>
    <w:div w:id="1197810978">
      <w:bodyDiv w:val="1"/>
      <w:marLeft w:val="0"/>
      <w:marRight w:val="0"/>
      <w:marTop w:val="0"/>
      <w:marBottom w:val="0"/>
      <w:divBdr>
        <w:top w:val="none" w:sz="0" w:space="0" w:color="auto"/>
        <w:left w:val="none" w:sz="0" w:space="0" w:color="auto"/>
        <w:bottom w:val="none" w:sz="0" w:space="0" w:color="auto"/>
        <w:right w:val="none" w:sz="0" w:space="0" w:color="auto"/>
      </w:divBdr>
    </w:div>
    <w:div w:id="1234704157">
      <w:bodyDiv w:val="1"/>
      <w:marLeft w:val="0"/>
      <w:marRight w:val="0"/>
      <w:marTop w:val="0"/>
      <w:marBottom w:val="0"/>
      <w:divBdr>
        <w:top w:val="none" w:sz="0" w:space="0" w:color="auto"/>
        <w:left w:val="none" w:sz="0" w:space="0" w:color="auto"/>
        <w:bottom w:val="none" w:sz="0" w:space="0" w:color="auto"/>
        <w:right w:val="none" w:sz="0" w:space="0" w:color="auto"/>
      </w:divBdr>
    </w:div>
    <w:div w:id="1301883204">
      <w:bodyDiv w:val="1"/>
      <w:marLeft w:val="0"/>
      <w:marRight w:val="0"/>
      <w:marTop w:val="0"/>
      <w:marBottom w:val="0"/>
      <w:divBdr>
        <w:top w:val="none" w:sz="0" w:space="0" w:color="auto"/>
        <w:left w:val="none" w:sz="0" w:space="0" w:color="auto"/>
        <w:bottom w:val="none" w:sz="0" w:space="0" w:color="auto"/>
        <w:right w:val="none" w:sz="0" w:space="0" w:color="auto"/>
      </w:divBdr>
    </w:div>
    <w:div w:id="1321344907">
      <w:bodyDiv w:val="1"/>
      <w:marLeft w:val="0"/>
      <w:marRight w:val="0"/>
      <w:marTop w:val="0"/>
      <w:marBottom w:val="0"/>
      <w:divBdr>
        <w:top w:val="none" w:sz="0" w:space="0" w:color="auto"/>
        <w:left w:val="none" w:sz="0" w:space="0" w:color="auto"/>
        <w:bottom w:val="none" w:sz="0" w:space="0" w:color="auto"/>
        <w:right w:val="none" w:sz="0" w:space="0" w:color="auto"/>
      </w:divBdr>
    </w:div>
    <w:div w:id="1321469002">
      <w:bodyDiv w:val="1"/>
      <w:marLeft w:val="0"/>
      <w:marRight w:val="0"/>
      <w:marTop w:val="0"/>
      <w:marBottom w:val="0"/>
      <w:divBdr>
        <w:top w:val="none" w:sz="0" w:space="0" w:color="auto"/>
        <w:left w:val="none" w:sz="0" w:space="0" w:color="auto"/>
        <w:bottom w:val="none" w:sz="0" w:space="0" w:color="auto"/>
        <w:right w:val="none" w:sz="0" w:space="0" w:color="auto"/>
      </w:divBdr>
    </w:div>
    <w:div w:id="1350646598">
      <w:bodyDiv w:val="1"/>
      <w:marLeft w:val="0"/>
      <w:marRight w:val="0"/>
      <w:marTop w:val="0"/>
      <w:marBottom w:val="0"/>
      <w:divBdr>
        <w:top w:val="none" w:sz="0" w:space="0" w:color="auto"/>
        <w:left w:val="none" w:sz="0" w:space="0" w:color="auto"/>
        <w:bottom w:val="none" w:sz="0" w:space="0" w:color="auto"/>
        <w:right w:val="none" w:sz="0" w:space="0" w:color="auto"/>
      </w:divBdr>
    </w:div>
    <w:div w:id="1378091965">
      <w:bodyDiv w:val="1"/>
      <w:marLeft w:val="0"/>
      <w:marRight w:val="0"/>
      <w:marTop w:val="0"/>
      <w:marBottom w:val="0"/>
      <w:divBdr>
        <w:top w:val="none" w:sz="0" w:space="0" w:color="auto"/>
        <w:left w:val="none" w:sz="0" w:space="0" w:color="auto"/>
        <w:bottom w:val="none" w:sz="0" w:space="0" w:color="auto"/>
        <w:right w:val="none" w:sz="0" w:space="0" w:color="auto"/>
      </w:divBdr>
    </w:div>
    <w:div w:id="1381250863">
      <w:bodyDiv w:val="1"/>
      <w:marLeft w:val="0"/>
      <w:marRight w:val="0"/>
      <w:marTop w:val="0"/>
      <w:marBottom w:val="0"/>
      <w:divBdr>
        <w:top w:val="none" w:sz="0" w:space="0" w:color="auto"/>
        <w:left w:val="none" w:sz="0" w:space="0" w:color="auto"/>
        <w:bottom w:val="none" w:sz="0" w:space="0" w:color="auto"/>
        <w:right w:val="none" w:sz="0" w:space="0" w:color="auto"/>
      </w:divBdr>
    </w:div>
    <w:div w:id="1396515790">
      <w:bodyDiv w:val="1"/>
      <w:marLeft w:val="0"/>
      <w:marRight w:val="0"/>
      <w:marTop w:val="0"/>
      <w:marBottom w:val="0"/>
      <w:divBdr>
        <w:top w:val="none" w:sz="0" w:space="0" w:color="auto"/>
        <w:left w:val="none" w:sz="0" w:space="0" w:color="auto"/>
        <w:bottom w:val="none" w:sz="0" w:space="0" w:color="auto"/>
        <w:right w:val="none" w:sz="0" w:space="0" w:color="auto"/>
      </w:divBdr>
    </w:div>
    <w:div w:id="1433284193">
      <w:bodyDiv w:val="1"/>
      <w:marLeft w:val="0"/>
      <w:marRight w:val="0"/>
      <w:marTop w:val="0"/>
      <w:marBottom w:val="0"/>
      <w:divBdr>
        <w:top w:val="none" w:sz="0" w:space="0" w:color="auto"/>
        <w:left w:val="none" w:sz="0" w:space="0" w:color="auto"/>
        <w:bottom w:val="none" w:sz="0" w:space="0" w:color="auto"/>
        <w:right w:val="none" w:sz="0" w:space="0" w:color="auto"/>
      </w:divBdr>
    </w:div>
    <w:div w:id="1457988639">
      <w:bodyDiv w:val="1"/>
      <w:marLeft w:val="0"/>
      <w:marRight w:val="0"/>
      <w:marTop w:val="0"/>
      <w:marBottom w:val="0"/>
      <w:divBdr>
        <w:top w:val="none" w:sz="0" w:space="0" w:color="auto"/>
        <w:left w:val="none" w:sz="0" w:space="0" w:color="auto"/>
        <w:bottom w:val="none" w:sz="0" w:space="0" w:color="auto"/>
        <w:right w:val="none" w:sz="0" w:space="0" w:color="auto"/>
      </w:divBdr>
    </w:div>
    <w:div w:id="1461263781">
      <w:bodyDiv w:val="1"/>
      <w:marLeft w:val="0"/>
      <w:marRight w:val="0"/>
      <w:marTop w:val="0"/>
      <w:marBottom w:val="0"/>
      <w:divBdr>
        <w:top w:val="none" w:sz="0" w:space="0" w:color="auto"/>
        <w:left w:val="none" w:sz="0" w:space="0" w:color="auto"/>
        <w:bottom w:val="none" w:sz="0" w:space="0" w:color="auto"/>
        <w:right w:val="none" w:sz="0" w:space="0" w:color="auto"/>
      </w:divBdr>
      <w:divsChild>
        <w:div w:id="147482180">
          <w:marLeft w:val="274"/>
          <w:marRight w:val="0"/>
          <w:marTop w:val="0"/>
          <w:marBottom w:val="0"/>
          <w:divBdr>
            <w:top w:val="none" w:sz="0" w:space="0" w:color="auto"/>
            <w:left w:val="none" w:sz="0" w:space="0" w:color="auto"/>
            <w:bottom w:val="none" w:sz="0" w:space="0" w:color="auto"/>
            <w:right w:val="none" w:sz="0" w:space="0" w:color="auto"/>
          </w:divBdr>
        </w:div>
        <w:div w:id="926377709">
          <w:marLeft w:val="274"/>
          <w:marRight w:val="0"/>
          <w:marTop w:val="0"/>
          <w:marBottom w:val="0"/>
          <w:divBdr>
            <w:top w:val="none" w:sz="0" w:space="0" w:color="auto"/>
            <w:left w:val="none" w:sz="0" w:space="0" w:color="auto"/>
            <w:bottom w:val="none" w:sz="0" w:space="0" w:color="auto"/>
            <w:right w:val="none" w:sz="0" w:space="0" w:color="auto"/>
          </w:divBdr>
        </w:div>
        <w:div w:id="1146432658">
          <w:marLeft w:val="274"/>
          <w:marRight w:val="0"/>
          <w:marTop w:val="0"/>
          <w:marBottom w:val="0"/>
          <w:divBdr>
            <w:top w:val="none" w:sz="0" w:space="0" w:color="auto"/>
            <w:left w:val="none" w:sz="0" w:space="0" w:color="auto"/>
            <w:bottom w:val="none" w:sz="0" w:space="0" w:color="auto"/>
            <w:right w:val="none" w:sz="0" w:space="0" w:color="auto"/>
          </w:divBdr>
        </w:div>
        <w:div w:id="1916235429">
          <w:marLeft w:val="274"/>
          <w:marRight w:val="0"/>
          <w:marTop w:val="0"/>
          <w:marBottom w:val="0"/>
          <w:divBdr>
            <w:top w:val="none" w:sz="0" w:space="0" w:color="auto"/>
            <w:left w:val="none" w:sz="0" w:space="0" w:color="auto"/>
            <w:bottom w:val="none" w:sz="0" w:space="0" w:color="auto"/>
            <w:right w:val="none" w:sz="0" w:space="0" w:color="auto"/>
          </w:divBdr>
        </w:div>
      </w:divsChild>
    </w:div>
    <w:div w:id="1467622223">
      <w:bodyDiv w:val="1"/>
      <w:marLeft w:val="0"/>
      <w:marRight w:val="0"/>
      <w:marTop w:val="0"/>
      <w:marBottom w:val="0"/>
      <w:divBdr>
        <w:top w:val="none" w:sz="0" w:space="0" w:color="auto"/>
        <w:left w:val="none" w:sz="0" w:space="0" w:color="auto"/>
        <w:bottom w:val="none" w:sz="0" w:space="0" w:color="auto"/>
        <w:right w:val="none" w:sz="0" w:space="0" w:color="auto"/>
      </w:divBdr>
    </w:div>
    <w:div w:id="1478915280">
      <w:bodyDiv w:val="1"/>
      <w:marLeft w:val="0"/>
      <w:marRight w:val="0"/>
      <w:marTop w:val="0"/>
      <w:marBottom w:val="0"/>
      <w:divBdr>
        <w:top w:val="none" w:sz="0" w:space="0" w:color="auto"/>
        <w:left w:val="none" w:sz="0" w:space="0" w:color="auto"/>
        <w:bottom w:val="none" w:sz="0" w:space="0" w:color="auto"/>
        <w:right w:val="none" w:sz="0" w:space="0" w:color="auto"/>
      </w:divBdr>
    </w:div>
    <w:div w:id="1508059726">
      <w:bodyDiv w:val="1"/>
      <w:marLeft w:val="0"/>
      <w:marRight w:val="0"/>
      <w:marTop w:val="0"/>
      <w:marBottom w:val="0"/>
      <w:divBdr>
        <w:top w:val="none" w:sz="0" w:space="0" w:color="auto"/>
        <w:left w:val="none" w:sz="0" w:space="0" w:color="auto"/>
        <w:bottom w:val="none" w:sz="0" w:space="0" w:color="auto"/>
        <w:right w:val="none" w:sz="0" w:space="0" w:color="auto"/>
      </w:divBdr>
    </w:div>
    <w:div w:id="1547519864">
      <w:bodyDiv w:val="1"/>
      <w:marLeft w:val="0"/>
      <w:marRight w:val="0"/>
      <w:marTop w:val="0"/>
      <w:marBottom w:val="0"/>
      <w:divBdr>
        <w:top w:val="none" w:sz="0" w:space="0" w:color="auto"/>
        <w:left w:val="none" w:sz="0" w:space="0" w:color="auto"/>
        <w:bottom w:val="none" w:sz="0" w:space="0" w:color="auto"/>
        <w:right w:val="none" w:sz="0" w:space="0" w:color="auto"/>
      </w:divBdr>
    </w:div>
    <w:div w:id="1558931190">
      <w:bodyDiv w:val="1"/>
      <w:marLeft w:val="0"/>
      <w:marRight w:val="0"/>
      <w:marTop w:val="0"/>
      <w:marBottom w:val="0"/>
      <w:divBdr>
        <w:top w:val="none" w:sz="0" w:space="0" w:color="auto"/>
        <w:left w:val="none" w:sz="0" w:space="0" w:color="auto"/>
        <w:bottom w:val="none" w:sz="0" w:space="0" w:color="auto"/>
        <w:right w:val="none" w:sz="0" w:space="0" w:color="auto"/>
      </w:divBdr>
    </w:div>
    <w:div w:id="1572619517">
      <w:bodyDiv w:val="1"/>
      <w:marLeft w:val="0"/>
      <w:marRight w:val="0"/>
      <w:marTop w:val="0"/>
      <w:marBottom w:val="0"/>
      <w:divBdr>
        <w:top w:val="none" w:sz="0" w:space="0" w:color="auto"/>
        <w:left w:val="none" w:sz="0" w:space="0" w:color="auto"/>
        <w:bottom w:val="none" w:sz="0" w:space="0" w:color="auto"/>
        <w:right w:val="none" w:sz="0" w:space="0" w:color="auto"/>
      </w:divBdr>
    </w:div>
    <w:div w:id="1628852343">
      <w:bodyDiv w:val="1"/>
      <w:marLeft w:val="0"/>
      <w:marRight w:val="0"/>
      <w:marTop w:val="0"/>
      <w:marBottom w:val="0"/>
      <w:divBdr>
        <w:top w:val="none" w:sz="0" w:space="0" w:color="auto"/>
        <w:left w:val="none" w:sz="0" w:space="0" w:color="auto"/>
        <w:bottom w:val="none" w:sz="0" w:space="0" w:color="auto"/>
        <w:right w:val="none" w:sz="0" w:space="0" w:color="auto"/>
      </w:divBdr>
    </w:div>
    <w:div w:id="1629628526">
      <w:bodyDiv w:val="1"/>
      <w:marLeft w:val="0"/>
      <w:marRight w:val="0"/>
      <w:marTop w:val="0"/>
      <w:marBottom w:val="0"/>
      <w:divBdr>
        <w:top w:val="none" w:sz="0" w:space="0" w:color="auto"/>
        <w:left w:val="none" w:sz="0" w:space="0" w:color="auto"/>
        <w:bottom w:val="none" w:sz="0" w:space="0" w:color="auto"/>
        <w:right w:val="none" w:sz="0" w:space="0" w:color="auto"/>
      </w:divBdr>
    </w:div>
    <w:div w:id="1632394714">
      <w:bodyDiv w:val="1"/>
      <w:marLeft w:val="0"/>
      <w:marRight w:val="0"/>
      <w:marTop w:val="0"/>
      <w:marBottom w:val="0"/>
      <w:divBdr>
        <w:top w:val="none" w:sz="0" w:space="0" w:color="auto"/>
        <w:left w:val="none" w:sz="0" w:space="0" w:color="auto"/>
        <w:bottom w:val="none" w:sz="0" w:space="0" w:color="auto"/>
        <w:right w:val="none" w:sz="0" w:space="0" w:color="auto"/>
      </w:divBdr>
    </w:div>
    <w:div w:id="1632397119">
      <w:bodyDiv w:val="1"/>
      <w:marLeft w:val="0"/>
      <w:marRight w:val="0"/>
      <w:marTop w:val="0"/>
      <w:marBottom w:val="0"/>
      <w:divBdr>
        <w:top w:val="none" w:sz="0" w:space="0" w:color="auto"/>
        <w:left w:val="none" w:sz="0" w:space="0" w:color="auto"/>
        <w:bottom w:val="none" w:sz="0" w:space="0" w:color="auto"/>
        <w:right w:val="none" w:sz="0" w:space="0" w:color="auto"/>
      </w:divBdr>
    </w:div>
    <w:div w:id="1642687243">
      <w:bodyDiv w:val="1"/>
      <w:marLeft w:val="0"/>
      <w:marRight w:val="0"/>
      <w:marTop w:val="0"/>
      <w:marBottom w:val="0"/>
      <w:divBdr>
        <w:top w:val="none" w:sz="0" w:space="0" w:color="auto"/>
        <w:left w:val="none" w:sz="0" w:space="0" w:color="auto"/>
        <w:bottom w:val="none" w:sz="0" w:space="0" w:color="auto"/>
        <w:right w:val="none" w:sz="0" w:space="0" w:color="auto"/>
      </w:divBdr>
    </w:div>
    <w:div w:id="1704817774">
      <w:bodyDiv w:val="1"/>
      <w:marLeft w:val="0"/>
      <w:marRight w:val="0"/>
      <w:marTop w:val="0"/>
      <w:marBottom w:val="0"/>
      <w:divBdr>
        <w:top w:val="none" w:sz="0" w:space="0" w:color="auto"/>
        <w:left w:val="none" w:sz="0" w:space="0" w:color="auto"/>
        <w:bottom w:val="none" w:sz="0" w:space="0" w:color="auto"/>
        <w:right w:val="none" w:sz="0" w:space="0" w:color="auto"/>
      </w:divBdr>
      <w:divsChild>
        <w:div w:id="773672858">
          <w:marLeft w:val="274"/>
          <w:marRight w:val="0"/>
          <w:marTop w:val="0"/>
          <w:marBottom w:val="0"/>
          <w:divBdr>
            <w:top w:val="none" w:sz="0" w:space="0" w:color="auto"/>
            <w:left w:val="none" w:sz="0" w:space="0" w:color="auto"/>
            <w:bottom w:val="none" w:sz="0" w:space="0" w:color="auto"/>
            <w:right w:val="none" w:sz="0" w:space="0" w:color="auto"/>
          </w:divBdr>
        </w:div>
        <w:div w:id="1749380853">
          <w:marLeft w:val="274"/>
          <w:marRight w:val="0"/>
          <w:marTop w:val="0"/>
          <w:marBottom w:val="0"/>
          <w:divBdr>
            <w:top w:val="none" w:sz="0" w:space="0" w:color="auto"/>
            <w:left w:val="none" w:sz="0" w:space="0" w:color="auto"/>
            <w:bottom w:val="none" w:sz="0" w:space="0" w:color="auto"/>
            <w:right w:val="none" w:sz="0" w:space="0" w:color="auto"/>
          </w:divBdr>
        </w:div>
      </w:divsChild>
    </w:div>
    <w:div w:id="1725064497">
      <w:bodyDiv w:val="1"/>
      <w:marLeft w:val="0"/>
      <w:marRight w:val="0"/>
      <w:marTop w:val="0"/>
      <w:marBottom w:val="0"/>
      <w:divBdr>
        <w:top w:val="none" w:sz="0" w:space="0" w:color="auto"/>
        <w:left w:val="none" w:sz="0" w:space="0" w:color="auto"/>
        <w:bottom w:val="none" w:sz="0" w:space="0" w:color="auto"/>
        <w:right w:val="none" w:sz="0" w:space="0" w:color="auto"/>
      </w:divBdr>
    </w:div>
    <w:div w:id="1760640576">
      <w:bodyDiv w:val="1"/>
      <w:marLeft w:val="0"/>
      <w:marRight w:val="0"/>
      <w:marTop w:val="0"/>
      <w:marBottom w:val="0"/>
      <w:divBdr>
        <w:top w:val="none" w:sz="0" w:space="0" w:color="auto"/>
        <w:left w:val="none" w:sz="0" w:space="0" w:color="auto"/>
        <w:bottom w:val="none" w:sz="0" w:space="0" w:color="auto"/>
        <w:right w:val="none" w:sz="0" w:space="0" w:color="auto"/>
      </w:divBdr>
    </w:div>
    <w:div w:id="1774396346">
      <w:bodyDiv w:val="1"/>
      <w:marLeft w:val="0"/>
      <w:marRight w:val="0"/>
      <w:marTop w:val="0"/>
      <w:marBottom w:val="0"/>
      <w:divBdr>
        <w:top w:val="none" w:sz="0" w:space="0" w:color="auto"/>
        <w:left w:val="none" w:sz="0" w:space="0" w:color="auto"/>
        <w:bottom w:val="none" w:sz="0" w:space="0" w:color="auto"/>
        <w:right w:val="none" w:sz="0" w:space="0" w:color="auto"/>
      </w:divBdr>
    </w:div>
    <w:div w:id="1831215220">
      <w:bodyDiv w:val="1"/>
      <w:marLeft w:val="0"/>
      <w:marRight w:val="0"/>
      <w:marTop w:val="0"/>
      <w:marBottom w:val="0"/>
      <w:divBdr>
        <w:top w:val="none" w:sz="0" w:space="0" w:color="auto"/>
        <w:left w:val="none" w:sz="0" w:space="0" w:color="auto"/>
        <w:bottom w:val="none" w:sz="0" w:space="0" w:color="auto"/>
        <w:right w:val="none" w:sz="0" w:space="0" w:color="auto"/>
      </w:divBdr>
    </w:div>
    <w:div w:id="1847598559">
      <w:bodyDiv w:val="1"/>
      <w:marLeft w:val="0"/>
      <w:marRight w:val="0"/>
      <w:marTop w:val="0"/>
      <w:marBottom w:val="0"/>
      <w:divBdr>
        <w:top w:val="none" w:sz="0" w:space="0" w:color="auto"/>
        <w:left w:val="none" w:sz="0" w:space="0" w:color="auto"/>
        <w:bottom w:val="none" w:sz="0" w:space="0" w:color="auto"/>
        <w:right w:val="none" w:sz="0" w:space="0" w:color="auto"/>
      </w:divBdr>
    </w:div>
    <w:div w:id="1949657312">
      <w:bodyDiv w:val="1"/>
      <w:marLeft w:val="0"/>
      <w:marRight w:val="0"/>
      <w:marTop w:val="0"/>
      <w:marBottom w:val="0"/>
      <w:divBdr>
        <w:top w:val="none" w:sz="0" w:space="0" w:color="auto"/>
        <w:left w:val="none" w:sz="0" w:space="0" w:color="auto"/>
        <w:bottom w:val="none" w:sz="0" w:space="0" w:color="auto"/>
        <w:right w:val="none" w:sz="0" w:space="0" w:color="auto"/>
      </w:divBdr>
    </w:div>
    <w:div w:id="1966621306">
      <w:bodyDiv w:val="1"/>
      <w:marLeft w:val="0"/>
      <w:marRight w:val="0"/>
      <w:marTop w:val="0"/>
      <w:marBottom w:val="0"/>
      <w:divBdr>
        <w:top w:val="none" w:sz="0" w:space="0" w:color="auto"/>
        <w:left w:val="none" w:sz="0" w:space="0" w:color="auto"/>
        <w:bottom w:val="none" w:sz="0" w:space="0" w:color="auto"/>
        <w:right w:val="none" w:sz="0" w:space="0" w:color="auto"/>
      </w:divBdr>
    </w:div>
    <w:div w:id="1968966962">
      <w:bodyDiv w:val="1"/>
      <w:marLeft w:val="0"/>
      <w:marRight w:val="0"/>
      <w:marTop w:val="0"/>
      <w:marBottom w:val="0"/>
      <w:divBdr>
        <w:top w:val="none" w:sz="0" w:space="0" w:color="auto"/>
        <w:left w:val="none" w:sz="0" w:space="0" w:color="auto"/>
        <w:bottom w:val="none" w:sz="0" w:space="0" w:color="auto"/>
        <w:right w:val="none" w:sz="0" w:space="0" w:color="auto"/>
      </w:divBdr>
    </w:div>
    <w:div w:id="2002807857">
      <w:bodyDiv w:val="1"/>
      <w:marLeft w:val="0"/>
      <w:marRight w:val="0"/>
      <w:marTop w:val="0"/>
      <w:marBottom w:val="0"/>
      <w:divBdr>
        <w:top w:val="none" w:sz="0" w:space="0" w:color="auto"/>
        <w:left w:val="none" w:sz="0" w:space="0" w:color="auto"/>
        <w:bottom w:val="none" w:sz="0" w:space="0" w:color="auto"/>
        <w:right w:val="none" w:sz="0" w:space="0" w:color="auto"/>
      </w:divBdr>
    </w:div>
    <w:div w:id="2005933828">
      <w:bodyDiv w:val="1"/>
      <w:marLeft w:val="0"/>
      <w:marRight w:val="0"/>
      <w:marTop w:val="0"/>
      <w:marBottom w:val="0"/>
      <w:divBdr>
        <w:top w:val="none" w:sz="0" w:space="0" w:color="auto"/>
        <w:left w:val="none" w:sz="0" w:space="0" w:color="auto"/>
        <w:bottom w:val="none" w:sz="0" w:space="0" w:color="auto"/>
        <w:right w:val="none" w:sz="0" w:space="0" w:color="auto"/>
      </w:divBdr>
    </w:div>
    <w:div w:id="2011978835">
      <w:bodyDiv w:val="1"/>
      <w:marLeft w:val="0"/>
      <w:marRight w:val="0"/>
      <w:marTop w:val="0"/>
      <w:marBottom w:val="0"/>
      <w:divBdr>
        <w:top w:val="none" w:sz="0" w:space="0" w:color="auto"/>
        <w:left w:val="none" w:sz="0" w:space="0" w:color="auto"/>
        <w:bottom w:val="none" w:sz="0" w:space="0" w:color="auto"/>
        <w:right w:val="none" w:sz="0" w:space="0" w:color="auto"/>
      </w:divBdr>
    </w:div>
    <w:div w:id="2104691180">
      <w:bodyDiv w:val="1"/>
      <w:marLeft w:val="0"/>
      <w:marRight w:val="0"/>
      <w:marTop w:val="0"/>
      <w:marBottom w:val="0"/>
      <w:divBdr>
        <w:top w:val="none" w:sz="0" w:space="0" w:color="auto"/>
        <w:left w:val="none" w:sz="0" w:space="0" w:color="auto"/>
        <w:bottom w:val="none" w:sz="0" w:space="0" w:color="auto"/>
        <w:right w:val="none" w:sz="0" w:space="0" w:color="auto"/>
      </w:divBdr>
    </w:div>
    <w:div w:id="2107454657">
      <w:bodyDiv w:val="1"/>
      <w:marLeft w:val="0"/>
      <w:marRight w:val="0"/>
      <w:marTop w:val="0"/>
      <w:marBottom w:val="0"/>
      <w:divBdr>
        <w:top w:val="none" w:sz="0" w:space="0" w:color="auto"/>
        <w:left w:val="none" w:sz="0" w:space="0" w:color="auto"/>
        <w:bottom w:val="none" w:sz="0" w:space="0" w:color="auto"/>
        <w:right w:val="none" w:sz="0" w:space="0" w:color="auto"/>
      </w:divBdr>
    </w:div>
    <w:div w:id="2109305094">
      <w:bodyDiv w:val="1"/>
      <w:marLeft w:val="0"/>
      <w:marRight w:val="0"/>
      <w:marTop w:val="0"/>
      <w:marBottom w:val="0"/>
      <w:divBdr>
        <w:top w:val="none" w:sz="0" w:space="0" w:color="auto"/>
        <w:left w:val="none" w:sz="0" w:space="0" w:color="auto"/>
        <w:bottom w:val="none" w:sz="0" w:space="0" w:color="auto"/>
        <w:right w:val="none" w:sz="0" w:space="0" w:color="auto"/>
      </w:divBdr>
    </w:div>
    <w:div w:id="2116903147">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4.jpeg"/><Relationship Id="rId18" Type="http://schemas.openxmlformats.org/officeDocument/2006/relationships/image" Target="media/image9.png"/><Relationship Id="rId26" Type="http://schemas.openxmlformats.org/officeDocument/2006/relationships/image" Target="media/image17.png"/><Relationship Id="rId3" Type="http://schemas.openxmlformats.org/officeDocument/2006/relationships/styles" Target="styles.xml"/><Relationship Id="rId21" Type="http://schemas.openxmlformats.org/officeDocument/2006/relationships/image" Target="media/image12.png"/><Relationship Id="rId34"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3.jpeg"/><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image" Target="media/image11.png"/><Relationship Id="rId29" Type="http://schemas.openxmlformats.org/officeDocument/2006/relationships/image" Target="media/image20.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jpeg"/><Relationship Id="rId24" Type="http://schemas.openxmlformats.org/officeDocument/2006/relationships/image" Target="media/image15.png"/><Relationship Id="rId32" Type="http://schemas.openxmlformats.org/officeDocument/2006/relationships/footer" Target="footer3.xml"/><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png"/><Relationship Id="rId10" Type="http://schemas.openxmlformats.org/officeDocument/2006/relationships/footer" Target="footer2.xml"/><Relationship Id="rId19" Type="http://schemas.openxmlformats.org/officeDocument/2006/relationships/image" Target="media/image10.png"/><Relationship Id="rId31" Type="http://schemas.openxmlformats.org/officeDocument/2006/relationships/image" Target="media/image22.png"/><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5.jpe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png"/><Relationship Id="rId8" Type="http://schemas.openxmlformats.org/officeDocument/2006/relationships/image" Target="media/image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B5BEAC0-BFFE-4BCD-BCBE-FD723B0D2CF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122</TotalTime>
  <Pages>23</Pages>
  <Words>6791</Words>
  <Characters>38710</Characters>
  <Application>Microsoft Office Word</Application>
  <DocSecurity>0</DocSecurity>
  <Lines>322</Lines>
  <Paragraphs>90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45411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Samuel Kenneth Salami</cp:lastModifiedBy>
  <cp:revision>2</cp:revision>
  <cp:lastPrinted>2024-01-22T11:36:00Z</cp:lastPrinted>
  <dcterms:created xsi:type="dcterms:W3CDTF">2024-01-25T04:24:00Z</dcterms:created>
  <dcterms:modified xsi:type="dcterms:W3CDTF">2024-01-25T06:43:00Z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3a347f39b82ada0d690fb06b24e0d3d7dfd2aba099a36006e86400892f67a158</vt:lpwstr>
  </property>
</Properties>
</file>